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5EEBC" w14:textId="77777777" w:rsidR="00C60DA3" w:rsidRDefault="00C60DA3"/>
    <w:p w14:paraId="42513D8D" w14:textId="77777777" w:rsidR="00C60DA3" w:rsidRDefault="00C60DA3"/>
    <w:p w14:paraId="10392E76" w14:textId="77777777" w:rsidR="00C60DA3" w:rsidRDefault="00C60DA3"/>
    <w:p w14:paraId="402E3B40" w14:textId="77777777" w:rsidR="00C60DA3" w:rsidRDefault="00C60DA3"/>
    <w:p w14:paraId="5062F4D7" w14:textId="77777777" w:rsidR="00C60DA3" w:rsidRDefault="00C60DA3"/>
    <w:p w14:paraId="62A6D9B0" w14:textId="77777777" w:rsidR="00C60DA3" w:rsidRDefault="00C60DA3"/>
    <w:p w14:paraId="585D1433" w14:textId="77777777" w:rsidR="00C60DA3" w:rsidRDefault="00C60DA3"/>
    <w:p w14:paraId="04AB78B3" w14:textId="77777777" w:rsidR="00C60DA3" w:rsidRDefault="00C60DA3"/>
    <w:p w14:paraId="1F9C17EB" w14:textId="77777777" w:rsidR="00C60DA3" w:rsidRDefault="00C60DA3"/>
    <w:p w14:paraId="52640A47" w14:textId="77777777" w:rsidR="00C60DA3" w:rsidRDefault="00C60DA3"/>
    <w:p w14:paraId="6F7FEEA9" w14:textId="77777777" w:rsidR="00C60DA3" w:rsidRDefault="00C60DA3"/>
    <w:p w14:paraId="37E30BD5" w14:textId="77777777" w:rsidR="00C60DA3" w:rsidRDefault="00C60DA3"/>
    <w:p w14:paraId="5186F1B8" w14:textId="77777777" w:rsidR="00C60DA3" w:rsidRDefault="00C60DA3"/>
    <w:p w14:paraId="6A8DA271" w14:textId="77777777" w:rsidR="00C60DA3" w:rsidRDefault="00C60DA3"/>
    <w:p w14:paraId="7D2D8091" w14:textId="77777777" w:rsidR="00C60DA3" w:rsidRDefault="00C60DA3"/>
    <w:p w14:paraId="7FBE2EC1" w14:textId="77777777" w:rsidR="00C60DA3" w:rsidRDefault="00C60DA3"/>
    <w:p w14:paraId="37030200" w14:textId="77777777" w:rsidR="00C60DA3" w:rsidRDefault="00C60DA3"/>
    <w:p w14:paraId="6383EB74" w14:textId="15758402" w:rsidR="00C60DA3" w:rsidRDefault="00C60DA3"/>
    <w:p w14:paraId="5855F4BA" w14:textId="749A5FA8" w:rsidR="00C60DA3" w:rsidRDefault="00C60DA3"/>
    <w:p w14:paraId="615492EF" w14:textId="5F5A3465" w:rsidR="00C60DA3" w:rsidRPr="00C60DA3" w:rsidRDefault="00C60DA3" w:rsidP="00C60DA3">
      <w:pPr>
        <w:jc w:val="center"/>
        <w:rPr>
          <w:sz w:val="40"/>
          <w:szCs w:val="40"/>
        </w:rPr>
      </w:pPr>
      <w:bookmarkStart w:id="0" w:name="_Hlk83979219"/>
      <w:r w:rsidRPr="00693B25">
        <w:rPr>
          <w:color w:val="FF0000"/>
          <w:sz w:val="40"/>
          <w:szCs w:val="40"/>
        </w:rPr>
        <w:t>&lt;Organisation Name&gt;</w:t>
      </w:r>
    </w:p>
    <w:bookmarkEnd w:id="0"/>
    <w:p w14:paraId="6AD1623B" w14:textId="13647B4F" w:rsidR="00C60DA3" w:rsidRDefault="00C60DA3"/>
    <w:p w14:paraId="10DB4AF0" w14:textId="47D6865E" w:rsidR="00C60DA3" w:rsidRDefault="00C60DA3"/>
    <w:p w14:paraId="0BEDB24C" w14:textId="6C74C6F8" w:rsidR="00C60DA3" w:rsidRDefault="001261F5" w:rsidP="00C60DA3">
      <w:pPr>
        <w:jc w:val="center"/>
        <w:rPr>
          <w:sz w:val="40"/>
          <w:szCs w:val="40"/>
        </w:rPr>
      </w:pPr>
      <w:r>
        <w:rPr>
          <w:sz w:val="40"/>
          <w:szCs w:val="40"/>
        </w:rPr>
        <w:t>Business Continuity Plan</w:t>
      </w:r>
      <w:r w:rsidR="00844C5D">
        <w:rPr>
          <w:sz w:val="40"/>
          <w:szCs w:val="40"/>
        </w:rPr>
        <w:t xml:space="preserve"> </w:t>
      </w:r>
      <w:r w:rsidR="00844C5D" w:rsidRPr="00693B25">
        <w:rPr>
          <w:color w:val="FF0000"/>
          <w:sz w:val="40"/>
          <w:szCs w:val="40"/>
        </w:rPr>
        <w:t>[Template]</w:t>
      </w:r>
    </w:p>
    <w:p w14:paraId="57021AD8" w14:textId="2F0CD45E" w:rsidR="0053357B" w:rsidRPr="0053357B" w:rsidRDefault="0053357B" w:rsidP="00C60DA3">
      <w:pPr>
        <w:jc w:val="center"/>
        <w:rPr>
          <w:sz w:val="32"/>
          <w:szCs w:val="32"/>
        </w:rPr>
      </w:pPr>
      <w:r w:rsidRPr="0053357B">
        <w:rPr>
          <w:sz w:val="32"/>
          <w:szCs w:val="32"/>
        </w:rPr>
        <w:t>(</w:t>
      </w:r>
      <w:r w:rsidR="00115CFD">
        <w:rPr>
          <w:sz w:val="32"/>
          <w:szCs w:val="32"/>
        </w:rPr>
        <w:t xml:space="preserve">Major </w:t>
      </w:r>
      <w:r w:rsidRPr="0053357B">
        <w:rPr>
          <w:sz w:val="32"/>
          <w:szCs w:val="32"/>
        </w:rPr>
        <w:t>Cyber Security Incident)</w:t>
      </w:r>
    </w:p>
    <w:p w14:paraId="2E5679E4" w14:textId="77777777" w:rsidR="00C60DA3" w:rsidRDefault="00C60DA3"/>
    <w:p w14:paraId="3F0C6B00" w14:textId="6EE4D6B7" w:rsidR="00C60DA3" w:rsidRDefault="00C60DA3" w:rsidP="00C60DA3">
      <w:pPr>
        <w:jc w:val="center"/>
      </w:pPr>
      <w:r w:rsidRPr="00693B25">
        <w:rPr>
          <w:color w:val="FF0000"/>
        </w:rPr>
        <w:t>&lt;Document Version</w:t>
      </w:r>
      <w:r w:rsidR="00B74589">
        <w:rPr>
          <w:color w:val="FF0000"/>
        </w:rPr>
        <w:t xml:space="preserve"> &amp; Date</w:t>
      </w:r>
      <w:r w:rsidRPr="00693B25">
        <w:rPr>
          <w:color w:val="FF0000"/>
        </w:rPr>
        <w:t>&gt;</w:t>
      </w:r>
    </w:p>
    <w:p w14:paraId="5787E4E1" w14:textId="77777777" w:rsidR="00C60DA3" w:rsidRDefault="00C60DA3"/>
    <w:p w14:paraId="54467423" w14:textId="29DC28DB" w:rsidR="005867E6" w:rsidRDefault="00C60DA3">
      <w:r>
        <w:rPr>
          <w:noProof/>
        </w:rPr>
        <w:drawing>
          <wp:anchor distT="0" distB="0" distL="114300" distR="114300" simplePos="0" relativeHeight="251658240" behindDoc="1" locked="0" layoutInCell="1" allowOverlap="1" wp14:anchorId="1FC1FB45" wp14:editId="58DCBE6A">
            <wp:simplePos x="0" y="0"/>
            <wp:positionH relativeFrom="column">
              <wp:posOffset>0</wp:posOffset>
            </wp:positionH>
            <wp:positionV relativeFrom="page">
              <wp:posOffset>914400</wp:posOffset>
            </wp:positionV>
            <wp:extent cx="5731200" cy="3787200"/>
            <wp:effectExtent l="0" t="0" r="317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200" cy="3787200"/>
                    </a:xfrm>
                    <a:prstGeom prst="rect">
                      <a:avLst/>
                    </a:prstGeom>
                  </pic:spPr>
                </pic:pic>
              </a:graphicData>
            </a:graphic>
            <wp14:sizeRelH relativeFrom="margin">
              <wp14:pctWidth>0</wp14:pctWidth>
            </wp14:sizeRelH>
            <wp14:sizeRelV relativeFrom="margin">
              <wp14:pctHeight>0</wp14:pctHeight>
            </wp14:sizeRelV>
          </wp:anchor>
        </w:drawing>
      </w:r>
      <w:r w:rsidR="005867E6">
        <w:br w:type="page"/>
      </w:r>
    </w:p>
    <w:p w14:paraId="5EBAC68F" w14:textId="120F971B" w:rsidR="002E5CC0" w:rsidRDefault="002E5CC0"/>
    <w:p w14:paraId="7B249ACE" w14:textId="4653D349" w:rsidR="00C60DA3" w:rsidRDefault="00C60DA3"/>
    <w:p w14:paraId="18DD7A81" w14:textId="03B15852" w:rsidR="00C60DA3" w:rsidRDefault="00C60DA3"/>
    <w:p w14:paraId="4595F0C5" w14:textId="6CD7ED73" w:rsidR="00C60DA3" w:rsidRDefault="00C60DA3"/>
    <w:p w14:paraId="32BD5701" w14:textId="24BF8F84" w:rsidR="00187BA2" w:rsidRDefault="00187BA2"/>
    <w:p w14:paraId="63F17FBC" w14:textId="42BE45C2" w:rsidR="00187BA2" w:rsidRDefault="00187BA2"/>
    <w:p w14:paraId="1239127E" w14:textId="4588A0DF" w:rsidR="00C60DA3" w:rsidRDefault="00C60DA3" w:rsidP="00C60DA3">
      <w:pPr>
        <w:jc w:val="center"/>
      </w:pPr>
      <w:r w:rsidRPr="00C60DA3">
        <w:t xml:space="preserve">Copyright © 2021 </w:t>
      </w:r>
      <w:r w:rsidRPr="00693B25">
        <w:rPr>
          <w:color w:val="FF0000"/>
        </w:rPr>
        <w:t>&lt;Organisation Name&gt;</w:t>
      </w:r>
    </w:p>
    <w:p w14:paraId="2FFCEC0D" w14:textId="659FD172" w:rsidR="00C60DA3" w:rsidRDefault="00C60DA3"/>
    <w:p w14:paraId="3F32F37B" w14:textId="77777777" w:rsidR="00187BA2" w:rsidRDefault="00187BA2"/>
    <w:p w14:paraId="5678C8F1" w14:textId="77777777" w:rsidR="001B7CAD" w:rsidRPr="00187BA2" w:rsidRDefault="001B7CAD" w:rsidP="001B7CAD">
      <w:pPr>
        <w:jc w:val="center"/>
        <w:rPr>
          <w:sz w:val="20"/>
          <w:szCs w:val="20"/>
        </w:rPr>
      </w:pPr>
      <w:r w:rsidRPr="00187BA2">
        <w:rPr>
          <w:sz w:val="20"/>
          <w:szCs w:val="20"/>
        </w:rPr>
        <w:t>This document is based on a template document provided by Real World Technology Solutions.</w:t>
      </w:r>
    </w:p>
    <w:p w14:paraId="72C1B365" w14:textId="77777777" w:rsidR="001B7CAD" w:rsidRPr="00187BA2" w:rsidRDefault="001B7CAD" w:rsidP="001B7CAD">
      <w:pPr>
        <w:jc w:val="center"/>
        <w:rPr>
          <w:sz w:val="20"/>
          <w:szCs w:val="20"/>
        </w:rPr>
      </w:pPr>
      <w:r w:rsidRPr="00187BA2">
        <w:rPr>
          <w:sz w:val="20"/>
          <w:szCs w:val="20"/>
        </w:rPr>
        <w:t xml:space="preserve">Real World Technology Solutions </w:t>
      </w:r>
      <w:r>
        <w:rPr>
          <w:sz w:val="20"/>
          <w:szCs w:val="20"/>
        </w:rPr>
        <w:t>grants</w:t>
      </w:r>
      <w:r w:rsidRPr="00187BA2">
        <w:rPr>
          <w:sz w:val="20"/>
          <w:szCs w:val="20"/>
        </w:rPr>
        <w:t xml:space="preserve"> permission for the template document to be modified in any manner </w:t>
      </w:r>
      <w:r w:rsidRPr="00693B25">
        <w:rPr>
          <w:color w:val="FF0000"/>
          <w:sz w:val="20"/>
          <w:szCs w:val="20"/>
        </w:rPr>
        <w:t>&lt;Organisation Name&gt;</w:t>
      </w:r>
      <w:r w:rsidRPr="00187BA2">
        <w:rPr>
          <w:sz w:val="20"/>
          <w:szCs w:val="20"/>
        </w:rPr>
        <w:t xml:space="preserve"> wishes, provided this acknowledgement remains in place.</w:t>
      </w:r>
    </w:p>
    <w:p w14:paraId="0C0C0E79" w14:textId="77777777" w:rsidR="001B7CAD" w:rsidRDefault="001B7CAD" w:rsidP="001B7CAD"/>
    <w:p w14:paraId="4593F745" w14:textId="0B15EBF7" w:rsidR="001B7CAD" w:rsidRDefault="001B7CAD" w:rsidP="001B7CAD"/>
    <w:p w14:paraId="630A19F3" w14:textId="4EA47C91" w:rsidR="0003197B" w:rsidRDefault="0003197B" w:rsidP="001B7CAD">
      <w:r>
        <w:t xml:space="preserve">Document Owner: </w:t>
      </w:r>
      <w:r w:rsidRPr="00693B25">
        <w:rPr>
          <w:color w:val="FF0000"/>
        </w:rPr>
        <w:t>&lt;Person’s Name&gt;</w:t>
      </w:r>
    </w:p>
    <w:p w14:paraId="2F70CC06" w14:textId="7FBBA805" w:rsidR="0003197B" w:rsidRDefault="0003197B" w:rsidP="001B7CAD">
      <w:r>
        <w:t xml:space="preserve">Contact: </w:t>
      </w:r>
      <w:r w:rsidRPr="00693B25">
        <w:rPr>
          <w:color w:val="FF0000"/>
        </w:rPr>
        <w:t>&lt;Person’s email and/or mobile telephone&gt;</w:t>
      </w:r>
    </w:p>
    <w:p w14:paraId="28391E5E" w14:textId="77777777" w:rsidR="00B74589" w:rsidRDefault="00B74589">
      <w:r>
        <w:br w:type="page"/>
      </w:r>
    </w:p>
    <w:p w14:paraId="324ECA26" w14:textId="77777777" w:rsidR="00B74589" w:rsidRDefault="00B74589" w:rsidP="00B74589"/>
    <w:p w14:paraId="13ADF105" w14:textId="77777777" w:rsidR="00B74589" w:rsidRDefault="00B74589" w:rsidP="00B74589">
      <w:pPr>
        <w:jc w:val="center"/>
        <w:rPr>
          <w:b/>
          <w:bCs/>
          <w:sz w:val="40"/>
          <w:szCs w:val="40"/>
        </w:rPr>
      </w:pPr>
      <w:r w:rsidRPr="00F64A9C">
        <w:rPr>
          <w:b/>
          <w:bCs/>
          <w:sz w:val="40"/>
          <w:szCs w:val="40"/>
        </w:rPr>
        <w:t>How to use this template document</w:t>
      </w:r>
    </w:p>
    <w:p w14:paraId="1303FECC" w14:textId="77777777" w:rsidR="00B74589" w:rsidRDefault="00B74589" w:rsidP="00B74589">
      <w:pPr>
        <w:jc w:val="center"/>
        <w:rPr>
          <w:sz w:val="28"/>
          <w:szCs w:val="28"/>
        </w:rPr>
      </w:pPr>
      <w:r w:rsidRPr="00F64A9C">
        <w:rPr>
          <w:sz w:val="28"/>
          <w:szCs w:val="28"/>
        </w:rPr>
        <w:t>This is a template document.</w:t>
      </w:r>
      <w:r>
        <w:rPr>
          <w:sz w:val="28"/>
          <w:szCs w:val="28"/>
        </w:rPr>
        <w:t xml:space="preserve"> It contains </w:t>
      </w:r>
      <w:r w:rsidRPr="00F64A9C">
        <w:rPr>
          <w:sz w:val="28"/>
          <w:szCs w:val="28"/>
          <w:u w:val="single"/>
        </w:rPr>
        <w:t>suggested</w:t>
      </w:r>
      <w:r>
        <w:rPr>
          <w:sz w:val="28"/>
          <w:szCs w:val="28"/>
        </w:rPr>
        <w:t xml:space="preserve"> or </w:t>
      </w:r>
      <w:r w:rsidRPr="00F64A9C">
        <w:rPr>
          <w:sz w:val="28"/>
          <w:szCs w:val="28"/>
          <w:u w:val="single"/>
        </w:rPr>
        <w:t>recommended</w:t>
      </w:r>
      <w:r>
        <w:rPr>
          <w:sz w:val="28"/>
          <w:szCs w:val="28"/>
        </w:rPr>
        <w:t xml:space="preserve"> content.</w:t>
      </w:r>
    </w:p>
    <w:p w14:paraId="1B529182" w14:textId="77777777" w:rsidR="00B74589" w:rsidRDefault="00B74589" w:rsidP="00B74589">
      <w:pPr>
        <w:jc w:val="center"/>
        <w:rPr>
          <w:sz w:val="28"/>
          <w:szCs w:val="28"/>
        </w:rPr>
      </w:pPr>
      <w:r>
        <w:rPr>
          <w:sz w:val="28"/>
          <w:szCs w:val="28"/>
        </w:rPr>
        <w:t xml:space="preserve">It is content that can be </w:t>
      </w:r>
      <w:r w:rsidRPr="00F64A9C">
        <w:rPr>
          <w:sz w:val="28"/>
          <w:szCs w:val="28"/>
          <w:u w:val="single"/>
        </w:rPr>
        <w:t xml:space="preserve">freely added to, </w:t>
      </w:r>
      <w:r>
        <w:rPr>
          <w:sz w:val="28"/>
          <w:szCs w:val="28"/>
          <w:u w:val="single"/>
        </w:rPr>
        <w:t xml:space="preserve">moved, </w:t>
      </w:r>
      <w:r w:rsidRPr="00F64A9C">
        <w:rPr>
          <w:sz w:val="28"/>
          <w:szCs w:val="28"/>
          <w:u w:val="single"/>
        </w:rPr>
        <w:t>modified, or deleted</w:t>
      </w:r>
      <w:r>
        <w:rPr>
          <w:sz w:val="28"/>
          <w:szCs w:val="28"/>
        </w:rPr>
        <w:t>.</w:t>
      </w:r>
    </w:p>
    <w:p w14:paraId="49A4E0F2" w14:textId="77777777" w:rsidR="00B74589" w:rsidRDefault="00B74589" w:rsidP="00B74589">
      <w:pPr>
        <w:jc w:val="center"/>
        <w:rPr>
          <w:sz w:val="28"/>
          <w:szCs w:val="28"/>
        </w:rPr>
      </w:pPr>
      <w:r>
        <w:rPr>
          <w:sz w:val="28"/>
          <w:szCs w:val="28"/>
        </w:rPr>
        <w:t xml:space="preserve">Do </w:t>
      </w:r>
      <w:r w:rsidRPr="00F64A9C">
        <w:rPr>
          <w:sz w:val="28"/>
          <w:szCs w:val="28"/>
          <w:u w:val="single"/>
        </w:rPr>
        <w:t>not</w:t>
      </w:r>
      <w:r>
        <w:rPr>
          <w:sz w:val="28"/>
          <w:szCs w:val="28"/>
        </w:rPr>
        <w:t xml:space="preserve"> feel obliged to use the content as is if it does not suit your organisation.</w:t>
      </w:r>
    </w:p>
    <w:p w14:paraId="55569102" w14:textId="77777777" w:rsidR="00B74589" w:rsidRDefault="00B74589" w:rsidP="00B74589">
      <w:pPr>
        <w:jc w:val="center"/>
        <w:rPr>
          <w:sz w:val="28"/>
          <w:szCs w:val="28"/>
        </w:rPr>
      </w:pPr>
      <w:r>
        <w:rPr>
          <w:sz w:val="28"/>
          <w:szCs w:val="28"/>
        </w:rPr>
        <w:t>You should read and adopt, adapt or remove, as appropriate!</w:t>
      </w:r>
    </w:p>
    <w:p w14:paraId="7505E58C" w14:textId="77777777" w:rsidR="00B74589" w:rsidRDefault="00B74589" w:rsidP="00B74589">
      <w:pPr>
        <w:rPr>
          <w:sz w:val="28"/>
          <w:szCs w:val="28"/>
        </w:rPr>
      </w:pPr>
    </w:p>
    <w:p w14:paraId="7E44144E" w14:textId="77777777" w:rsidR="00B74589" w:rsidRPr="00F64A9C" w:rsidRDefault="00B74589" w:rsidP="00B74589">
      <w:pPr>
        <w:rPr>
          <w:sz w:val="28"/>
          <w:szCs w:val="28"/>
        </w:rPr>
      </w:pPr>
      <w:r>
        <w:rPr>
          <w:sz w:val="28"/>
          <w:szCs w:val="28"/>
        </w:rPr>
        <w:t>What to do:</w:t>
      </w:r>
    </w:p>
    <w:p w14:paraId="14CBFCA2" w14:textId="77777777" w:rsidR="00B74589" w:rsidRPr="00F64A9C" w:rsidRDefault="00B74589" w:rsidP="00B74589">
      <w:pPr>
        <w:pStyle w:val="ListParagraph"/>
        <w:numPr>
          <w:ilvl w:val="0"/>
          <w:numId w:val="46"/>
        </w:numPr>
        <w:rPr>
          <w:sz w:val="24"/>
          <w:szCs w:val="24"/>
        </w:rPr>
      </w:pPr>
      <w:r w:rsidRPr="00F64A9C">
        <w:rPr>
          <w:sz w:val="24"/>
          <w:szCs w:val="24"/>
        </w:rPr>
        <w:t>This document uses generic text for certain items that need to be updated by the organisation.</w:t>
      </w:r>
      <w:r>
        <w:rPr>
          <w:sz w:val="24"/>
          <w:szCs w:val="24"/>
        </w:rPr>
        <w:t xml:space="preserve"> </w:t>
      </w:r>
      <w:r w:rsidRPr="00F64A9C">
        <w:rPr>
          <w:sz w:val="24"/>
          <w:szCs w:val="24"/>
        </w:rPr>
        <w:t xml:space="preserve">These template text items are formatted in </w:t>
      </w:r>
      <w:r w:rsidRPr="00F64A9C">
        <w:rPr>
          <w:color w:val="FF0000"/>
          <w:sz w:val="24"/>
          <w:szCs w:val="24"/>
        </w:rPr>
        <w:t xml:space="preserve">red </w:t>
      </w:r>
      <w:r w:rsidRPr="00F64A9C">
        <w:rPr>
          <w:sz w:val="24"/>
          <w:szCs w:val="24"/>
        </w:rPr>
        <w:t>with angle brackets (</w:t>
      </w:r>
      <w:proofErr w:type="gramStart"/>
      <w:r w:rsidRPr="00F64A9C">
        <w:rPr>
          <w:sz w:val="24"/>
          <w:szCs w:val="24"/>
        </w:rPr>
        <w:t>e.g.</w:t>
      </w:r>
      <w:proofErr w:type="gramEnd"/>
      <w:r w:rsidRPr="00F64A9C">
        <w:rPr>
          <w:sz w:val="24"/>
          <w:szCs w:val="24"/>
        </w:rPr>
        <w:t xml:space="preserve"> </w:t>
      </w:r>
      <w:r w:rsidRPr="00F64A9C">
        <w:rPr>
          <w:color w:val="FF0000"/>
          <w:sz w:val="24"/>
          <w:szCs w:val="24"/>
        </w:rPr>
        <w:t xml:space="preserve">&lt;Organisation Name&gt; </w:t>
      </w:r>
      <w:r w:rsidRPr="00F64A9C">
        <w:rPr>
          <w:sz w:val="24"/>
          <w:szCs w:val="24"/>
        </w:rPr>
        <w:t>representing the organisation’s name), and should be updated to replace the template text with appropriate text specific to the organisation.</w:t>
      </w:r>
    </w:p>
    <w:p w14:paraId="70A795E9" w14:textId="77777777" w:rsidR="00B74589" w:rsidRPr="00F64A9C" w:rsidRDefault="00B74589" w:rsidP="00B74589">
      <w:pPr>
        <w:pStyle w:val="ListParagraph"/>
        <w:numPr>
          <w:ilvl w:val="0"/>
          <w:numId w:val="46"/>
        </w:numPr>
        <w:rPr>
          <w:sz w:val="24"/>
          <w:szCs w:val="24"/>
        </w:rPr>
      </w:pPr>
      <w:r w:rsidRPr="00F64A9C">
        <w:rPr>
          <w:sz w:val="24"/>
          <w:szCs w:val="24"/>
        </w:rPr>
        <w:t xml:space="preserve">Using global replace, change </w:t>
      </w:r>
      <w:r w:rsidRPr="00F64A9C">
        <w:rPr>
          <w:color w:val="FF0000"/>
          <w:sz w:val="24"/>
          <w:szCs w:val="24"/>
        </w:rPr>
        <w:t xml:space="preserve">&lt;Organisation Name&gt; </w:t>
      </w:r>
      <w:r w:rsidRPr="00F64A9C">
        <w:rPr>
          <w:sz w:val="24"/>
          <w:szCs w:val="24"/>
        </w:rPr>
        <w:t>to the organisation’s name</w:t>
      </w:r>
    </w:p>
    <w:p w14:paraId="682EFB49" w14:textId="77777777" w:rsidR="00B74589" w:rsidRPr="00F64A9C" w:rsidRDefault="00B74589" w:rsidP="00B74589">
      <w:pPr>
        <w:pStyle w:val="ListParagraph"/>
        <w:numPr>
          <w:ilvl w:val="0"/>
          <w:numId w:val="46"/>
        </w:numPr>
        <w:rPr>
          <w:sz w:val="24"/>
          <w:szCs w:val="24"/>
        </w:rPr>
      </w:pPr>
      <w:r w:rsidRPr="00F64A9C">
        <w:rPr>
          <w:sz w:val="24"/>
          <w:szCs w:val="24"/>
        </w:rPr>
        <w:t>On the front page and in the page headers, change the Document Title to remove</w:t>
      </w:r>
      <w:r>
        <w:rPr>
          <w:sz w:val="24"/>
          <w:szCs w:val="24"/>
        </w:rPr>
        <w:br/>
      </w:r>
      <w:r w:rsidRPr="00F64A9C">
        <w:rPr>
          <w:sz w:val="24"/>
          <w:szCs w:val="24"/>
        </w:rPr>
        <w:t xml:space="preserve">“ </w:t>
      </w:r>
      <w:r w:rsidRPr="00F64A9C">
        <w:rPr>
          <w:color w:val="FF0000"/>
          <w:sz w:val="24"/>
          <w:szCs w:val="24"/>
        </w:rPr>
        <w:t>[Template]</w:t>
      </w:r>
      <w:r w:rsidRPr="00F64A9C">
        <w:rPr>
          <w:sz w:val="24"/>
          <w:szCs w:val="24"/>
        </w:rPr>
        <w:t>” from the title, if present</w:t>
      </w:r>
    </w:p>
    <w:p w14:paraId="6D6B123B" w14:textId="77777777" w:rsidR="00B74589" w:rsidRPr="00F64A9C" w:rsidRDefault="00B74589" w:rsidP="00B74589">
      <w:pPr>
        <w:pStyle w:val="ListParagraph"/>
        <w:numPr>
          <w:ilvl w:val="0"/>
          <w:numId w:val="46"/>
        </w:numPr>
        <w:rPr>
          <w:sz w:val="24"/>
          <w:szCs w:val="24"/>
        </w:rPr>
      </w:pPr>
      <w:r w:rsidRPr="00F64A9C">
        <w:rPr>
          <w:sz w:val="24"/>
          <w:szCs w:val="24"/>
        </w:rPr>
        <w:t xml:space="preserve">On the front page and in the page footers, update the </w:t>
      </w:r>
      <w:r w:rsidRPr="00DE4601">
        <w:rPr>
          <w:color w:val="FF0000"/>
          <w:sz w:val="24"/>
          <w:szCs w:val="24"/>
        </w:rPr>
        <w:t xml:space="preserve">&lt;Document Version &amp; Date&gt; </w:t>
      </w:r>
      <w:r w:rsidRPr="00F64A9C">
        <w:rPr>
          <w:sz w:val="24"/>
          <w:szCs w:val="24"/>
        </w:rPr>
        <w:t xml:space="preserve">to a new version of this document after your editing, and as you edit it in the </w:t>
      </w:r>
      <w:proofErr w:type="gramStart"/>
      <w:r w:rsidRPr="00F64A9C">
        <w:rPr>
          <w:sz w:val="24"/>
          <w:szCs w:val="24"/>
        </w:rPr>
        <w:t>future</w:t>
      </w:r>
      <w:r>
        <w:rPr>
          <w:sz w:val="24"/>
          <w:szCs w:val="24"/>
        </w:rPr>
        <w:t>;</w:t>
      </w:r>
      <w:proofErr w:type="gramEnd"/>
      <w:r>
        <w:rPr>
          <w:sz w:val="24"/>
          <w:szCs w:val="24"/>
        </w:rPr>
        <w:t xml:space="preserve"> e.g. V1.5 2025-05-05</w:t>
      </w:r>
    </w:p>
    <w:p w14:paraId="3FA76528" w14:textId="77777777" w:rsidR="00B74589" w:rsidRPr="00F64A9C" w:rsidRDefault="00B74589" w:rsidP="00B74589">
      <w:pPr>
        <w:pStyle w:val="ListParagraph"/>
        <w:numPr>
          <w:ilvl w:val="0"/>
          <w:numId w:val="46"/>
        </w:numPr>
        <w:rPr>
          <w:sz w:val="24"/>
          <w:szCs w:val="24"/>
        </w:rPr>
      </w:pPr>
      <w:r w:rsidRPr="00F64A9C">
        <w:rPr>
          <w:sz w:val="24"/>
          <w:szCs w:val="24"/>
        </w:rPr>
        <w:t xml:space="preserve">Edit the document header to include the organisation’s logo, or remove the </w:t>
      </w:r>
      <w:r w:rsidRPr="00F64A9C">
        <w:rPr>
          <w:color w:val="FF0000"/>
          <w:sz w:val="24"/>
          <w:szCs w:val="24"/>
        </w:rPr>
        <w:t xml:space="preserve">&lt;Organisation Logo&gt; </w:t>
      </w:r>
      <w:r w:rsidRPr="00F64A9C">
        <w:rPr>
          <w:sz w:val="24"/>
          <w:szCs w:val="24"/>
        </w:rPr>
        <w:t>template text</w:t>
      </w:r>
    </w:p>
    <w:p w14:paraId="13E095F6" w14:textId="77777777" w:rsidR="00B74589" w:rsidRDefault="00B74589" w:rsidP="00B74589">
      <w:pPr>
        <w:pStyle w:val="ListParagraph"/>
        <w:numPr>
          <w:ilvl w:val="0"/>
          <w:numId w:val="46"/>
        </w:numPr>
        <w:rPr>
          <w:sz w:val="24"/>
          <w:szCs w:val="24"/>
        </w:rPr>
      </w:pPr>
      <w:r w:rsidRPr="00F64A9C">
        <w:rPr>
          <w:sz w:val="24"/>
          <w:szCs w:val="24"/>
        </w:rPr>
        <w:t>Find any other template text items and update them with the appropriate text for the organisation</w:t>
      </w:r>
    </w:p>
    <w:p w14:paraId="29E5BD75" w14:textId="77777777" w:rsidR="00B74589" w:rsidRPr="00F64A9C" w:rsidRDefault="00B74589" w:rsidP="00B74589">
      <w:pPr>
        <w:pStyle w:val="ListParagraph"/>
        <w:numPr>
          <w:ilvl w:val="0"/>
          <w:numId w:val="46"/>
        </w:numPr>
        <w:rPr>
          <w:sz w:val="24"/>
          <w:szCs w:val="24"/>
        </w:rPr>
      </w:pPr>
      <w:r>
        <w:rPr>
          <w:sz w:val="24"/>
          <w:szCs w:val="24"/>
        </w:rPr>
        <w:t>S</w:t>
      </w:r>
      <w:r w:rsidRPr="00F64A9C">
        <w:rPr>
          <w:sz w:val="24"/>
          <w:szCs w:val="24"/>
        </w:rPr>
        <w:t xml:space="preserve">ometimes </w:t>
      </w:r>
      <w:r w:rsidRPr="00F64A9C">
        <w:rPr>
          <w:color w:val="0070C0"/>
          <w:sz w:val="24"/>
          <w:szCs w:val="24"/>
        </w:rPr>
        <w:t>&lt;there will be additional usage guidance formatted in blue like this comment&gt;</w:t>
      </w:r>
      <w:r>
        <w:rPr>
          <w:color w:val="0070C0"/>
          <w:sz w:val="24"/>
          <w:szCs w:val="24"/>
        </w:rPr>
        <w:t xml:space="preserve"> </w:t>
      </w:r>
      <w:r w:rsidRPr="00F64A9C">
        <w:rPr>
          <w:sz w:val="24"/>
          <w:szCs w:val="24"/>
        </w:rPr>
        <w:t>–</w:t>
      </w:r>
      <w:r w:rsidRPr="00DE4601">
        <w:rPr>
          <w:sz w:val="24"/>
          <w:szCs w:val="24"/>
        </w:rPr>
        <w:t xml:space="preserve"> it provides </w:t>
      </w:r>
      <w:r>
        <w:rPr>
          <w:sz w:val="24"/>
          <w:szCs w:val="24"/>
        </w:rPr>
        <w:t>guidance and a reminder that the content can be freely edited to make it appropriate for your organisation</w:t>
      </w:r>
    </w:p>
    <w:p w14:paraId="6DA20918" w14:textId="77777777" w:rsidR="00B74589" w:rsidRPr="00F64A9C" w:rsidRDefault="00B74589" w:rsidP="00B74589">
      <w:pPr>
        <w:pStyle w:val="ListParagraph"/>
        <w:numPr>
          <w:ilvl w:val="0"/>
          <w:numId w:val="46"/>
        </w:numPr>
        <w:rPr>
          <w:sz w:val="24"/>
          <w:szCs w:val="24"/>
        </w:rPr>
      </w:pPr>
      <w:r w:rsidRPr="00F64A9C">
        <w:rPr>
          <w:sz w:val="24"/>
          <w:szCs w:val="24"/>
        </w:rPr>
        <w:t xml:space="preserve">Review </w:t>
      </w:r>
      <w:r>
        <w:rPr>
          <w:sz w:val="24"/>
          <w:szCs w:val="24"/>
        </w:rPr>
        <w:t xml:space="preserve">all </w:t>
      </w:r>
      <w:r w:rsidRPr="00F64A9C">
        <w:rPr>
          <w:sz w:val="24"/>
          <w:szCs w:val="24"/>
        </w:rPr>
        <w:t xml:space="preserve">the content and change </w:t>
      </w:r>
      <w:r>
        <w:rPr>
          <w:sz w:val="24"/>
          <w:szCs w:val="24"/>
        </w:rPr>
        <w:t xml:space="preserve">anything </w:t>
      </w:r>
      <w:r w:rsidRPr="00F64A9C">
        <w:rPr>
          <w:sz w:val="24"/>
          <w:szCs w:val="24"/>
        </w:rPr>
        <w:t>as required to meet the organisation’s requirements and circumstances – sections and text can be modified, moved, deleted or added</w:t>
      </w:r>
    </w:p>
    <w:p w14:paraId="7C43C484" w14:textId="77777777" w:rsidR="00B74589" w:rsidRPr="00F64A9C" w:rsidRDefault="00B74589" w:rsidP="00B74589">
      <w:pPr>
        <w:pStyle w:val="ListParagraph"/>
        <w:numPr>
          <w:ilvl w:val="0"/>
          <w:numId w:val="46"/>
        </w:numPr>
        <w:rPr>
          <w:sz w:val="24"/>
          <w:szCs w:val="24"/>
        </w:rPr>
      </w:pPr>
      <w:r w:rsidRPr="00F64A9C">
        <w:rPr>
          <w:sz w:val="24"/>
          <w:szCs w:val="24"/>
        </w:rPr>
        <w:t>Update the Contents table after updates by clicking on “Contents” and “Update Table…”</w:t>
      </w:r>
      <w:r>
        <w:rPr>
          <w:sz w:val="24"/>
          <w:szCs w:val="24"/>
        </w:rPr>
        <w:t>; you may occasionally be prompted and can “Update entire table”</w:t>
      </w:r>
    </w:p>
    <w:p w14:paraId="4ED7043F" w14:textId="77777777" w:rsidR="00B74589" w:rsidRPr="00F64A9C" w:rsidRDefault="00B74589" w:rsidP="00B74589">
      <w:pPr>
        <w:pStyle w:val="ListParagraph"/>
        <w:numPr>
          <w:ilvl w:val="0"/>
          <w:numId w:val="46"/>
        </w:numPr>
        <w:rPr>
          <w:sz w:val="24"/>
          <w:szCs w:val="24"/>
        </w:rPr>
      </w:pPr>
      <w:r w:rsidRPr="00F64A9C">
        <w:rPr>
          <w:sz w:val="24"/>
          <w:szCs w:val="24"/>
        </w:rPr>
        <w:t>When ready, delete these instructions</w:t>
      </w:r>
      <w:r>
        <w:rPr>
          <w:sz w:val="24"/>
          <w:szCs w:val="24"/>
        </w:rPr>
        <w:t xml:space="preserve"> on this page and update the Contents again</w:t>
      </w:r>
    </w:p>
    <w:p w14:paraId="29CACE50" w14:textId="77777777" w:rsidR="00B74589" w:rsidRPr="00F64A9C" w:rsidRDefault="00B74589" w:rsidP="00B74589">
      <w:pPr>
        <w:pStyle w:val="ListParagraph"/>
        <w:numPr>
          <w:ilvl w:val="0"/>
          <w:numId w:val="46"/>
        </w:numPr>
        <w:rPr>
          <w:sz w:val="24"/>
          <w:szCs w:val="24"/>
        </w:rPr>
      </w:pPr>
      <w:r w:rsidRPr="00F64A9C">
        <w:rPr>
          <w:sz w:val="24"/>
          <w:szCs w:val="24"/>
        </w:rPr>
        <w:t>Save the updated document</w:t>
      </w:r>
    </w:p>
    <w:p w14:paraId="61A5D6DD" w14:textId="17260276" w:rsidR="00C60DA3" w:rsidRDefault="00C60DA3">
      <w:r>
        <w:br w:type="page"/>
      </w:r>
    </w:p>
    <w:sdt>
      <w:sdtPr>
        <w:rPr>
          <w:rFonts w:asciiTheme="minorHAnsi" w:eastAsiaTheme="minorEastAsia" w:hAnsiTheme="minorHAnsi" w:cstheme="minorBidi"/>
          <w:color w:val="auto"/>
          <w:sz w:val="20"/>
          <w:szCs w:val="20"/>
        </w:rPr>
        <w:id w:val="1693261614"/>
        <w:docPartObj>
          <w:docPartGallery w:val="Table of Contents"/>
          <w:docPartUnique/>
        </w:docPartObj>
      </w:sdtPr>
      <w:sdtEndPr>
        <w:rPr>
          <w:rFonts w:eastAsiaTheme="minorHAnsi"/>
          <w:b/>
          <w:bCs/>
          <w:noProof/>
          <w:sz w:val="22"/>
          <w:szCs w:val="22"/>
        </w:rPr>
      </w:sdtEndPr>
      <w:sdtContent>
        <w:p w14:paraId="26647314" w14:textId="77777777" w:rsidR="00187BA2" w:rsidRDefault="00187BA2" w:rsidP="00187BA2">
          <w:pPr>
            <w:pStyle w:val="TOCHeading"/>
          </w:pPr>
          <w:r>
            <w:t>Contents</w:t>
          </w:r>
        </w:p>
        <w:p w14:paraId="28B8E082" w14:textId="3DE8916B" w:rsidR="00585EB4" w:rsidRDefault="00187BA2">
          <w:pPr>
            <w:pStyle w:val="TOC1"/>
            <w:tabs>
              <w:tab w:val="left" w:pos="400"/>
              <w:tab w:val="right" w:leader="dot" w:pos="9016"/>
            </w:tabs>
            <w:rPr>
              <w:noProof/>
              <w:sz w:val="22"/>
              <w:szCs w:val="22"/>
              <w:lang w:eastAsia="en-AU"/>
            </w:rPr>
          </w:pPr>
          <w:r>
            <w:fldChar w:fldCharType="begin"/>
          </w:r>
          <w:r>
            <w:instrText xml:space="preserve"> TOC \o "1-3" \h \z \u </w:instrText>
          </w:r>
          <w:r>
            <w:fldChar w:fldCharType="separate"/>
          </w:r>
          <w:hyperlink w:anchor="_Toc88123697" w:history="1">
            <w:r w:rsidR="00585EB4" w:rsidRPr="0057440D">
              <w:rPr>
                <w:rStyle w:val="Hyperlink"/>
                <w:noProof/>
              </w:rPr>
              <w:t>1</w:t>
            </w:r>
            <w:r w:rsidR="00585EB4">
              <w:rPr>
                <w:noProof/>
                <w:sz w:val="22"/>
                <w:szCs w:val="22"/>
                <w:lang w:eastAsia="en-AU"/>
              </w:rPr>
              <w:tab/>
            </w:r>
            <w:r w:rsidR="00585EB4" w:rsidRPr="0057440D">
              <w:rPr>
                <w:rStyle w:val="Hyperlink"/>
                <w:noProof/>
              </w:rPr>
              <w:t>Introduction</w:t>
            </w:r>
            <w:r w:rsidR="00585EB4">
              <w:rPr>
                <w:noProof/>
                <w:webHidden/>
              </w:rPr>
              <w:tab/>
            </w:r>
            <w:r w:rsidR="00585EB4">
              <w:rPr>
                <w:noProof/>
                <w:webHidden/>
              </w:rPr>
              <w:fldChar w:fldCharType="begin"/>
            </w:r>
            <w:r w:rsidR="00585EB4">
              <w:rPr>
                <w:noProof/>
                <w:webHidden/>
              </w:rPr>
              <w:instrText xml:space="preserve"> PAGEREF _Toc88123697 \h </w:instrText>
            </w:r>
            <w:r w:rsidR="00585EB4">
              <w:rPr>
                <w:noProof/>
                <w:webHidden/>
              </w:rPr>
            </w:r>
            <w:r w:rsidR="00585EB4">
              <w:rPr>
                <w:noProof/>
                <w:webHidden/>
              </w:rPr>
              <w:fldChar w:fldCharType="separate"/>
            </w:r>
            <w:r w:rsidR="00585EB4">
              <w:rPr>
                <w:noProof/>
                <w:webHidden/>
              </w:rPr>
              <w:t>5</w:t>
            </w:r>
            <w:r w:rsidR="00585EB4">
              <w:rPr>
                <w:noProof/>
                <w:webHidden/>
              </w:rPr>
              <w:fldChar w:fldCharType="end"/>
            </w:r>
          </w:hyperlink>
        </w:p>
        <w:p w14:paraId="57899C6A" w14:textId="1C10FFB2" w:rsidR="00585EB4" w:rsidRDefault="007D6992">
          <w:pPr>
            <w:pStyle w:val="TOC2"/>
            <w:tabs>
              <w:tab w:val="left" w:pos="880"/>
              <w:tab w:val="right" w:leader="dot" w:pos="9016"/>
            </w:tabs>
            <w:rPr>
              <w:noProof/>
              <w:sz w:val="22"/>
              <w:szCs w:val="22"/>
              <w:lang w:eastAsia="en-AU"/>
            </w:rPr>
          </w:pPr>
          <w:hyperlink w:anchor="_Toc88123698" w:history="1">
            <w:r w:rsidR="00585EB4" w:rsidRPr="0057440D">
              <w:rPr>
                <w:rStyle w:val="Hyperlink"/>
                <w:noProof/>
              </w:rPr>
              <w:t>1.1</w:t>
            </w:r>
            <w:r w:rsidR="00585EB4">
              <w:rPr>
                <w:noProof/>
                <w:sz w:val="22"/>
                <w:szCs w:val="22"/>
                <w:lang w:eastAsia="en-AU"/>
              </w:rPr>
              <w:tab/>
            </w:r>
            <w:r w:rsidR="00585EB4" w:rsidRPr="0057440D">
              <w:rPr>
                <w:rStyle w:val="Hyperlink"/>
                <w:noProof/>
              </w:rPr>
              <w:t>Scope</w:t>
            </w:r>
            <w:r w:rsidR="00585EB4">
              <w:rPr>
                <w:noProof/>
                <w:webHidden/>
              </w:rPr>
              <w:tab/>
            </w:r>
            <w:r w:rsidR="00585EB4">
              <w:rPr>
                <w:noProof/>
                <w:webHidden/>
              </w:rPr>
              <w:fldChar w:fldCharType="begin"/>
            </w:r>
            <w:r w:rsidR="00585EB4">
              <w:rPr>
                <w:noProof/>
                <w:webHidden/>
              </w:rPr>
              <w:instrText xml:space="preserve"> PAGEREF _Toc88123698 \h </w:instrText>
            </w:r>
            <w:r w:rsidR="00585EB4">
              <w:rPr>
                <w:noProof/>
                <w:webHidden/>
              </w:rPr>
            </w:r>
            <w:r w:rsidR="00585EB4">
              <w:rPr>
                <w:noProof/>
                <w:webHidden/>
              </w:rPr>
              <w:fldChar w:fldCharType="separate"/>
            </w:r>
            <w:r w:rsidR="00585EB4">
              <w:rPr>
                <w:noProof/>
                <w:webHidden/>
              </w:rPr>
              <w:t>5</w:t>
            </w:r>
            <w:r w:rsidR="00585EB4">
              <w:rPr>
                <w:noProof/>
                <w:webHidden/>
              </w:rPr>
              <w:fldChar w:fldCharType="end"/>
            </w:r>
          </w:hyperlink>
        </w:p>
        <w:p w14:paraId="55426965" w14:textId="022D5780" w:rsidR="00585EB4" w:rsidRDefault="007D6992">
          <w:pPr>
            <w:pStyle w:val="TOC2"/>
            <w:tabs>
              <w:tab w:val="left" w:pos="880"/>
              <w:tab w:val="right" w:leader="dot" w:pos="9016"/>
            </w:tabs>
            <w:rPr>
              <w:noProof/>
              <w:sz w:val="22"/>
              <w:szCs w:val="22"/>
              <w:lang w:eastAsia="en-AU"/>
            </w:rPr>
          </w:pPr>
          <w:hyperlink w:anchor="_Toc88123699" w:history="1">
            <w:r w:rsidR="00585EB4" w:rsidRPr="0057440D">
              <w:rPr>
                <w:rStyle w:val="Hyperlink"/>
                <w:noProof/>
              </w:rPr>
              <w:t>1.2</w:t>
            </w:r>
            <w:r w:rsidR="00585EB4">
              <w:rPr>
                <w:noProof/>
                <w:sz w:val="22"/>
                <w:szCs w:val="22"/>
                <w:lang w:eastAsia="en-AU"/>
              </w:rPr>
              <w:tab/>
            </w:r>
            <w:r w:rsidR="00585EB4" w:rsidRPr="0057440D">
              <w:rPr>
                <w:rStyle w:val="Hyperlink"/>
                <w:noProof/>
              </w:rPr>
              <w:t>Prerequisites and Associated Documents</w:t>
            </w:r>
            <w:r w:rsidR="00585EB4">
              <w:rPr>
                <w:noProof/>
                <w:webHidden/>
              </w:rPr>
              <w:tab/>
            </w:r>
            <w:r w:rsidR="00585EB4">
              <w:rPr>
                <w:noProof/>
                <w:webHidden/>
              </w:rPr>
              <w:fldChar w:fldCharType="begin"/>
            </w:r>
            <w:r w:rsidR="00585EB4">
              <w:rPr>
                <w:noProof/>
                <w:webHidden/>
              </w:rPr>
              <w:instrText xml:space="preserve"> PAGEREF _Toc88123699 \h </w:instrText>
            </w:r>
            <w:r w:rsidR="00585EB4">
              <w:rPr>
                <w:noProof/>
                <w:webHidden/>
              </w:rPr>
            </w:r>
            <w:r w:rsidR="00585EB4">
              <w:rPr>
                <w:noProof/>
                <w:webHidden/>
              </w:rPr>
              <w:fldChar w:fldCharType="separate"/>
            </w:r>
            <w:r w:rsidR="00585EB4">
              <w:rPr>
                <w:noProof/>
                <w:webHidden/>
              </w:rPr>
              <w:t>5</w:t>
            </w:r>
            <w:r w:rsidR="00585EB4">
              <w:rPr>
                <w:noProof/>
                <w:webHidden/>
              </w:rPr>
              <w:fldChar w:fldCharType="end"/>
            </w:r>
          </w:hyperlink>
        </w:p>
        <w:p w14:paraId="6FD22E31" w14:textId="6AA43E7B" w:rsidR="00585EB4" w:rsidRDefault="007D6992">
          <w:pPr>
            <w:pStyle w:val="TOC2"/>
            <w:tabs>
              <w:tab w:val="left" w:pos="880"/>
              <w:tab w:val="right" w:leader="dot" w:pos="9016"/>
            </w:tabs>
            <w:rPr>
              <w:noProof/>
              <w:sz w:val="22"/>
              <w:szCs w:val="22"/>
              <w:lang w:eastAsia="en-AU"/>
            </w:rPr>
          </w:pPr>
          <w:hyperlink w:anchor="_Toc88123700" w:history="1">
            <w:r w:rsidR="00585EB4" w:rsidRPr="0057440D">
              <w:rPr>
                <w:rStyle w:val="Hyperlink"/>
                <w:noProof/>
              </w:rPr>
              <w:t>1.3</w:t>
            </w:r>
            <w:r w:rsidR="00585EB4">
              <w:rPr>
                <w:noProof/>
                <w:sz w:val="22"/>
                <w:szCs w:val="22"/>
                <w:lang w:eastAsia="en-AU"/>
              </w:rPr>
              <w:tab/>
            </w:r>
            <w:r w:rsidR="00585EB4" w:rsidRPr="0057440D">
              <w:rPr>
                <w:rStyle w:val="Hyperlink"/>
                <w:noProof/>
              </w:rPr>
              <w:t>Printed!</w:t>
            </w:r>
            <w:r w:rsidR="00585EB4">
              <w:rPr>
                <w:noProof/>
                <w:webHidden/>
              </w:rPr>
              <w:tab/>
            </w:r>
            <w:r w:rsidR="00585EB4">
              <w:rPr>
                <w:noProof/>
                <w:webHidden/>
              </w:rPr>
              <w:fldChar w:fldCharType="begin"/>
            </w:r>
            <w:r w:rsidR="00585EB4">
              <w:rPr>
                <w:noProof/>
                <w:webHidden/>
              </w:rPr>
              <w:instrText xml:space="preserve"> PAGEREF _Toc88123700 \h </w:instrText>
            </w:r>
            <w:r w:rsidR="00585EB4">
              <w:rPr>
                <w:noProof/>
                <w:webHidden/>
              </w:rPr>
            </w:r>
            <w:r w:rsidR="00585EB4">
              <w:rPr>
                <w:noProof/>
                <w:webHidden/>
              </w:rPr>
              <w:fldChar w:fldCharType="separate"/>
            </w:r>
            <w:r w:rsidR="00585EB4">
              <w:rPr>
                <w:noProof/>
                <w:webHidden/>
              </w:rPr>
              <w:t>5</w:t>
            </w:r>
            <w:r w:rsidR="00585EB4">
              <w:rPr>
                <w:noProof/>
                <w:webHidden/>
              </w:rPr>
              <w:fldChar w:fldCharType="end"/>
            </w:r>
          </w:hyperlink>
        </w:p>
        <w:p w14:paraId="6D42FA38" w14:textId="5F0C643B" w:rsidR="00585EB4" w:rsidRDefault="007D6992">
          <w:pPr>
            <w:pStyle w:val="TOC1"/>
            <w:tabs>
              <w:tab w:val="left" w:pos="400"/>
              <w:tab w:val="right" w:leader="dot" w:pos="9016"/>
            </w:tabs>
            <w:rPr>
              <w:noProof/>
              <w:sz w:val="22"/>
              <w:szCs w:val="22"/>
              <w:lang w:eastAsia="en-AU"/>
            </w:rPr>
          </w:pPr>
          <w:hyperlink w:anchor="_Toc88123701" w:history="1">
            <w:r w:rsidR="00585EB4" w:rsidRPr="0057440D">
              <w:rPr>
                <w:rStyle w:val="Hyperlink"/>
                <w:noProof/>
              </w:rPr>
              <w:t>2</w:t>
            </w:r>
            <w:r w:rsidR="00585EB4">
              <w:rPr>
                <w:noProof/>
                <w:sz w:val="22"/>
                <w:szCs w:val="22"/>
                <w:lang w:eastAsia="en-AU"/>
              </w:rPr>
              <w:tab/>
            </w:r>
            <w:r w:rsidR="00585EB4" w:rsidRPr="0057440D">
              <w:rPr>
                <w:rStyle w:val="Hyperlink"/>
                <w:noProof/>
              </w:rPr>
              <w:t>Executive Summary</w:t>
            </w:r>
            <w:r w:rsidR="00585EB4">
              <w:rPr>
                <w:noProof/>
                <w:webHidden/>
              </w:rPr>
              <w:tab/>
            </w:r>
            <w:r w:rsidR="00585EB4">
              <w:rPr>
                <w:noProof/>
                <w:webHidden/>
              </w:rPr>
              <w:fldChar w:fldCharType="begin"/>
            </w:r>
            <w:r w:rsidR="00585EB4">
              <w:rPr>
                <w:noProof/>
                <w:webHidden/>
              </w:rPr>
              <w:instrText xml:space="preserve"> PAGEREF _Toc88123701 \h </w:instrText>
            </w:r>
            <w:r w:rsidR="00585EB4">
              <w:rPr>
                <w:noProof/>
                <w:webHidden/>
              </w:rPr>
            </w:r>
            <w:r w:rsidR="00585EB4">
              <w:rPr>
                <w:noProof/>
                <w:webHidden/>
              </w:rPr>
              <w:fldChar w:fldCharType="separate"/>
            </w:r>
            <w:r w:rsidR="00585EB4">
              <w:rPr>
                <w:noProof/>
                <w:webHidden/>
              </w:rPr>
              <w:t>6</w:t>
            </w:r>
            <w:r w:rsidR="00585EB4">
              <w:rPr>
                <w:noProof/>
                <w:webHidden/>
              </w:rPr>
              <w:fldChar w:fldCharType="end"/>
            </w:r>
          </w:hyperlink>
        </w:p>
        <w:p w14:paraId="3D863041" w14:textId="344803DF" w:rsidR="00585EB4" w:rsidRDefault="007D6992">
          <w:pPr>
            <w:pStyle w:val="TOC2"/>
            <w:tabs>
              <w:tab w:val="left" w:pos="880"/>
              <w:tab w:val="right" w:leader="dot" w:pos="9016"/>
            </w:tabs>
            <w:rPr>
              <w:noProof/>
              <w:sz w:val="22"/>
              <w:szCs w:val="22"/>
              <w:lang w:eastAsia="en-AU"/>
            </w:rPr>
          </w:pPr>
          <w:hyperlink w:anchor="_Toc88123702" w:history="1">
            <w:r w:rsidR="00585EB4" w:rsidRPr="0057440D">
              <w:rPr>
                <w:rStyle w:val="Hyperlink"/>
                <w:noProof/>
              </w:rPr>
              <w:t>2.1</w:t>
            </w:r>
            <w:r w:rsidR="00585EB4">
              <w:rPr>
                <w:noProof/>
                <w:sz w:val="22"/>
                <w:szCs w:val="22"/>
                <w:lang w:eastAsia="en-AU"/>
              </w:rPr>
              <w:tab/>
            </w:r>
            <w:r w:rsidR="00585EB4" w:rsidRPr="0057440D">
              <w:rPr>
                <w:rStyle w:val="Hyperlink"/>
                <w:noProof/>
              </w:rPr>
              <w:t>Purposeful</w:t>
            </w:r>
            <w:r w:rsidR="00585EB4">
              <w:rPr>
                <w:noProof/>
                <w:webHidden/>
              </w:rPr>
              <w:tab/>
            </w:r>
            <w:r w:rsidR="00585EB4">
              <w:rPr>
                <w:noProof/>
                <w:webHidden/>
              </w:rPr>
              <w:fldChar w:fldCharType="begin"/>
            </w:r>
            <w:r w:rsidR="00585EB4">
              <w:rPr>
                <w:noProof/>
                <w:webHidden/>
              </w:rPr>
              <w:instrText xml:space="preserve"> PAGEREF _Toc88123702 \h </w:instrText>
            </w:r>
            <w:r w:rsidR="00585EB4">
              <w:rPr>
                <w:noProof/>
                <w:webHidden/>
              </w:rPr>
            </w:r>
            <w:r w:rsidR="00585EB4">
              <w:rPr>
                <w:noProof/>
                <w:webHidden/>
              </w:rPr>
              <w:fldChar w:fldCharType="separate"/>
            </w:r>
            <w:r w:rsidR="00585EB4">
              <w:rPr>
                <w:noProof/>
                <w:webHidden/>
              </w:rPr>
              <w:t>6</w:t>
            </w:r>
            <w:r w:rsidR="00585EB4">
              <w:rPr>
                <w:noProof/>
                <w:webHidden/>
              </w:rPr>
              <w:fldChar w:fldCharType="end"/>
            </w:r>
          </w:hyperlink>
        </w:p>
        <w:p w14:paraId="5FF5F578" w14:textId="559ECC56" w:rsidR="00585EB4" w:rsidRDefault="007D6992">
          <w:pPr>
            <w:pStyle w:val="TOC2"/>
            <w:tabs>
              <w:tab w:val="left" w:pos="880"/>
              <w:tab w:val="right" w:leader="dot" w:pos="9016"/>
            </w:tabs>
            <w:rPr>
              <w:noProof/>
              <w:sz w:val="22"/>
              <w:szCs w:val="22"/>
              <w:lang w:eastAsia="en-AU"/>
            </w:rPr>
          </w:pPr>
          <w:hyperlink w:anchor="_Toc88123703" w:history="1">
            <w:r w:rsidR="00585EB4" w:rsidRPr="0057440D">
              <w:rPr>
                <w:rStyle w:val="Hyperlink"/>
                <w:noProof/>
              </w:rPr>
              <w:t>2.2</w:t>
            </w:r>
            <w:r w:rsidR="00585EB4">
              <w:rPr>
                <w:noProof/>
                <w:sz w:val="22"/>
                <w:szCs w:val="22"/>
                <w:lang w:eastAsia="en-AU"/>
              </w:rPr>
              <w:tab/>
            </w:r>
            <w:r w:rsidR="00585EB4" w:rsidRPr="0057440D">
              <w:rPr>
                <w:rStyle w:val="Hyperlink"/>
                <w:noProof/>
              </w:rPr>
              <w:t>Activation and Management Authority</w:t>
            </w:r>
            <w:r w:rsidR="00585EB4">
              <w:rPr>
                <w:noProof/>
                <w:webHidden/>
              </w:rPr>
              <w:tab/>
            </w:r>
            <w:r w:rsidR="00585EB4">
              <w:rPr>
                <w:noProof/>
                <w:webHidden/>
              </w:rPr>
              <w:fldChar w:fldCharType="begin"/>
            </w:r>
            <w:r w:rsidR="00585EB4">
              <w:rPr>
                <w:noProof/>
                <w:webHidden/>
              </w:rPr>
              <w:instrText xml:space="preserve"> PAGEREF _Toc88123703 \h </w:instrText>
            </w:r>
            <w:r w:rsidR="00585EB4">
              <w:rPr>
                <w:noProof/>
                <w:webHidden/>
              </w:rPr>
            </w:r>
            <w:r w:rsidR="00585EB4">
              <w:rPr>
                <w:noProof/>
                <w:webHidden/>
              </w:rPr>
              <w:fldChar w:fldCharType="separate"/>
            </w:r>
            <w:r w:rsidR="00585EB4">
              <w:rPr>
                <w:noProof/>
                <w:webHidden/>
              </w:rPr>
              <w:t>6</w:t>
            </w:r>
            <w:r w:rsidR="00585EB4">
              <w:rPr>
                <w:noProof/>
                <w:webHidden/>
              </w:rPr>
              <w:fldChar w:fldCharType="end"/>
            </w:r>
          </w:hyperlink>
        </w:p>
        <w:p w14:paraId="79D6DDD9" w14:textId="4A60DBCA" w:rsidR="00585EB4" w:rsidRDefault="007D6992">
          <w:pPr>
            <w:pStyle w:val="TOC1"/>
            <w:tabs>
              <w:tab w:val="left" w:pos="400"/>
              <w:tab w:val="right" w:leader="dot" w:pos="9016"/>
            </w:tabs>
            <w:rPr>
              <w:noProof/>
              <w:sz w:val="22"/>
              <w:szCs w:val="22"/>
              <w:lang w:eastAsia="en-AU"/>
            </w:rPr>
          </w:pPr>
          <w:hyperlink w:anchor="_Toc88123704" w:history="1">
            <w:r w:rsidR="00585EB4" w:rsidRPr="0057440D">
              <w:rPr>
                <w:rStyle w:val="Hyperlink"/>
                <w:noProof/>
              </w:rPr>
              <w:t>3</w:t>
            </w:r>
            <w:r w:rsidR="00585EB4">
              <w:rPr>
                <w:noProof/>
                <w:sz w:val="22"/>
                <w:szCs w:val="22"/>
                <w:lang w:eastAsia="en-AU"/>
              </w:rPr>
              <w:tab/>
            </w:r>
            <w:r w:rsidR="00585EB4" w:rsidRPr="0057440D">
              <w:rPr>
                <w:rStyle w:val="Hyperlink"/>
                <w:noProof/>
              </w:rPr>
              <w:t>Business Activities Details</w:t>
            </w:r>
            <w:r w:rsidR="00585EB4">
              <w:rPr>
                <w:noProof/>
                <w:webHidden/>
              </w:rPr>
              <w:tab/>
            </w:r>
            <w:r w:rsidR="00585EB4">
              <w:rPr>
                <w:noProof/>
                <w:webHidden/>
              </w:rPr>
              <w:fldChar w:fldCharType="begin"/>
            </w:r>
            <w:r w:rsidR="00585EB4">
              <w:rPr>
                <w:noProof/>
                <w:webHidden/>
              </w:rPr>
              <w:instrText xml:space="preserve"> PAGEREF _Toc88123704 \h </w:instrText>
            </w:r>
            <w:r w:rsidR="00585EB4">
              <w:rPr>
                <w:noProof/>
                <w:webHidden/>
              </w:rPr>
            </w:r>
            <w:r w:rsidR="00585EB4">
              <w:rPr>
                <w:noProof/>
                <w:webHidden/>
              </w:rPr>
              <w:fldChar w:fldCharType="separate"/>
            </w:r>
            <w:r w:rsidR="00585EB4">
              <w:rPr>
                <w:noProof/>
                <w:webHidden/>
              </w:rPr>
              <w:t>7</w:t>
            </w:r>
            <w:r w:rsidR="00585EB4">
              <w:rPr>
                <w:noProof/>
                <w:webHidden/>
              </w:rPr>
              <w:fldChar w:fldCharType="end"/>
            </w:r>
          </w:hyperlink>
        </w:p>
        <w:p w14:paraId="4309C531" w14:textId="0D950B2E" w:rsidR="00585EB4" w:rsidRDefault="007D6992">
          <w:pPr>
            <w:pStyle w:val="TOC2"/>
            <w:tabs>
              <w:tab w:val="left" w:pos="880"/>
              <w:tab w:val="right" w:leader="dot" w:pos="9016"/>
            </w:tabs>
            <w:rPr>
              <w:noProof/>
              <w:sz w:val="22"/>
              <w:szCs w:val="22"/>
              <w:lang w:eastAsia="en-AU"/>
            </w:rPr>
          </w:pPr>
          <w:hyperlink w:anchor="_Toc88123705" w:history="1">
            <w:r w:rsidR="00585EB4" w:rsidRPr="0057440D">
              <w:rPr>
                <w:rStyle w:val="Hyperlink"/>
                <w:noProof/>
              </w:rPr>
              <w:t>3.1</w:t>
            </w:r>
            <w:r w:rsidR="00585EB4">
              <w:rPr>
                <w:noProof/>
                <w:sz w:val="22"/>
                <w:szCs w:val="22"/>
                <w:lang w:eastAsia="en-AU"/>
              </w:rPr>
              <w:tab/>
            </w:r>
            <w:r w:rsidR="00585EB4" w:rsidRPr="0057440D">
              <w:rPr>
                <w:rStyle w:val="Hyperlink"/>
                <w:noProof/>
              </w:rPr>
              <w:t>Essential Functions, Services and Activities</w:t>
            </w:r>
            <w:r w:rsidR="00585EB4">
              <w:rPr>
                <w:noProof/>
                <w:webHidden/>
              </w:rPr>
              <w:tab/>
            </w:r>
            <w:r w:rsidR="00585EB4">
              <w:rPr>
                <w:noProof/>
                <w:webHidden/>
              </w:rPr>
              <w:fldChar w:fldCharType="begin"/>
            </w:r>
            <w:r w:rsidR="00585EB4">
              <w:rPr>
                <w:noProof/>
                <w:webHidden/>
              </w:rPr>
              <w:instrText xml:space="preserve"> PAGEREF _Toc88123705 \h </w:instrText>
            </w:r>
            <w:r w:rsidR="00585EB4">
              <w:rPr>
                <w:noProof/>
                <w:webHidden/>
              </w:rPr>
            </w:r>
            <w:r w:rsidR="00585EB4">
              <w:rPr>
                <w:noProof/>
                <w:webHidden/>
              </w:rPr>
              <w:fldChar w:fldCharType="separate"/>
            </w:r>
            <w:r w:rsidR="00585EB4">
              <w:rPr>
                <w:noProof/>
                <w:webHidden/>
              </w:rPr>
              <w:t>7</w:t>
            </w:r>
            <w:r w:rsidR="00585EB4">
              <w:rPr>
                <w:noProof/>
                <w:webHidden/>
              </w:rPr>
              <w:fldChar w:fldCharType="end"/>
            </w:r>
          </w:hyperlink>
        </w:p>
        <w:p w14:paraId="68DED046" w14:textId="53722DC9" w:rsidR="00585EB4" w:rsidRDefault="007D6992">
          <w:pPr>
            <w:pStyle w:val="TOC2"/>
            <w:tabs>
              <w:tab w:val="left" w:pos="880"/>
              <w:tab w:val="right" w:leader="dot" w:pos="9016"/>
            </w:tabs>
            <w:rPr>
              <w:noProof/>
              <w:sz w:val="22"/>
              <w:szCs w:val="22"/>
              <w:lang w:eastAsia="en-AU"/>
            </w:rPr>
          </w:pPr>
          <w:hyperlink w:anchor="_Toc88123706" w:history="1">
            <w:r w:rsidR="00585EB4" w:rsidRPr="0057440D">
              <w:rPr>
                <w:rStyle w:val="Hyperlink"/>
                <w:noProof/>
              </w:rPr>
              <w:t>3.2</w:t>
            </w:r>
            <w:r w:rsidR="00585EB4">
              <w:rPr>
                <w:noProof/>
                <w:sz w:val="22"/>
                <w:szCs w:val="22"/>
                <w:lang w:eastAsia="en-AU"/>
              </w:rPr>
              <w:tab/>
            </w:r>
            <w:r w:rsidR="00585EB4" w:rsidRPr="0057440D">
              <w:rPr>
                <w:rStyle w:val="Hyperlink"/>
                <w:noProof/>
              </w:rPr>
              <w:t>Non-Essential</w:t>
            </w:r>
            <w:r w:rsidR="00585EB4">
              <w:rPr>
                <w:noProof/>
                <w:webHidden/>
              </w:rPr>
              <w:tab/>
            </w:r>
            <w:r w:rsidR="00585EB4">
              <w:rPr>
                <w:noProof/>
                <w:webHidden/>
              </w:rPr>
              <w:fldChar w:fldCharType="begin"/>
            </w:r>
            <w:r w:rsidR="00585EB4">
              <w:rPr>
                <w:noProof/>
                <w:webHidden/>
              </w:rPr>
              <w:instrText xml:space="preserve"> PAGEREF _Toc88123706 \h </w:instrText>
            </w:r>
            <w:r w:rsidR="00585EB4">
              <w:rPr>
                <w:noProof/>
                <w:webHidden/>
              </w:rPr>
            </w:r>
            <w:r w:rsidR="00585EB4">
              <w:rPr>
                <w:noProof/>
                <w:webHidden/>
              </w:rPr>
              <w:fldChar w:fldCharType="separate"/>
            </w:r>
            <w:r w:rsidR="00585EB4">
              <w:rPr>
                <w:noProof/>
                <w:webHidden/>
              </w:rPr>
              <w:t>7</w:t>
            </w:r>
            <w:r w:rsidR="00585EB4">
              <w:rPr>
                <w:noProof/>
                <w:webHidden/>
              </w:rPr>
              <w:fldChar w:fldCharType="end"/>
            </w:r>
          </w:hyperlink>
        </w:p>
        <w:p w14:paraId="46E907B6" w14:textId="7C8A86A7" w:rsidR="00585EB4" w:rsidRDefault="007D6992">
          <w:pPr>
            <w:pStyle w:val="TOC1"/>
            <w:tabs>
              <w:tab w:val="left" w:pos="400"/>
              <w:tab w:val="right" w:leader="dot" w:pos="9016"/>
            </w:tabs>
            <w:rPr>
              <w:noProof/>
              <w:sz w:val="22"/>
              <w:szCs w:val="22"/>
              <w:lang w:eastAsia="en-AU"/>
            </w:rPr>
          </w:pPr>
          <w:hyperlink w:anchor="_Toc88123707" w:history="1">
            <w:r w:rsidR="00585EB4" w:rsidRPr="0057440D">
              <w:rPr>
                <w:rStyle w:val="Hyperlink"/>
                <w:noProof/>
              </w:rPr>
              <w:t>4</w:t>
            </w:r>
            <w:r w:rsidR="00585EB4">
              <w:rPr>
                <w:noProof/>
                <w:sz w:val="22"/>
                <w:szCs w:val="22"/>
                <w:lang w:eastAsia="en-AU"/>
              </w:rPr>
              <w:tab/>
            </w:r>
            <w:r w:rsidR="00585EB4" w:rsidRPr="0057440D">
              <w:rPr>
                <w:rStyle w:val="Hyperlink"/>
                <w:noProof/>
              </w:rPr>
              <w:t>Execution</w:t>
            </w:r>
            <w:r w:rsidR="00585EB4">
              <w:rPr>
                <w:noProof/>
                <w:webHidden/>
              </w:rPr>
              <w:tab/>
            </w:r>
            <w:r w:rsidR="00585EB4">
              <w:rPr>
                <w:noProof/>
                <w:webHidden/>
              </w:rPr>
              <w:fldChar w:fldCharType="begin"/>
            </w:r>
            <w:r w:rsidR="00585EB4">
              <w:rPr>
                <w:noProof/>
                <w:webHidden/>
              </w:rPr>
              <w:instrText xml:space="preserve"> PAGEREF _Toc88123707 \h </w:instrText>
            </w:r>
            <w:r w:rsidR="00585EB4">
              <w:rPr>
                <w:noProof/>
                <w:webHidden/>
              </w:rPr>
            </w:r>
            <w:r w:rsidR="00585EB4">
              <w:rPr>
                <w:noProof/>
                <w:webHidden/>
              </w:rPr>
              <w:fldChar w:fldCharType="separate"/>
            </w:r>
            <w:r w:rsidR="00585EB4">
              <w:rPr>
                <w:noProof/>
                <w:webHidden/>
              </w:rPr>
              <w:t>8</w:t>
            </w:r>
            <w:r w:rsidR="00585EB4">
              <w:rPr>
                <w:noProof/>
                <w:webHidden/>
              </w:rPr>
              <w:fldChar w:fldCharType="end"/>
            </w:r>
          </w:hyperlink>
        </w:p>
        <w:p w14:paraId="74D9BBBD" w14:textId="6F63AFB5" w:rsidR="00585EB4" w:rsidRDefault="007D6992">
          <w:pPr>
            <w:pStyle w:val="TOC2"/>
            <w:tabs>
              <w:tab w:val="left" w:pos="880"/>
              <w:tab w:val="right" w:leader="dot" w:pos="9016"/>
            </w:tabs>
            <w:rPr>
              <w:noProof/>
              <w:sz w:val="22"/>
              <w:szCs w:val="22"/>
              <w:lang w:eastAsia="en-AU"/>
            </w:rPr>
          </w:pPr>
          <w:hyperlink w:anchor="_Toc88123708" w:history="1">
            <w:r w:rsidR="00585EB4" w:rsidRPr="0057440D">
              <w:rPr>
                <w:rStyle w:val="Hyperlink"/>
                <w:noProof/>
              </w:rPr>
              <w:t>4.1</w:t>
            </w:r>
            <w:r w:rsidR="00585EB4">
              <w:rPr>
                <w:noProof/>
                <w:sz w:val="22"/>
                <w:szCs w:val="22"/>
                <w:lang w:eastAsia="en-AU"/>
              </w:rPr>
              <w:tab/>
            </w:r>
            <w:r w:rsidR="00585EB4" w:rsidRPr="0057440D">
              <w:rPr>
                <w:rStyle w:val="Hyperlink"/>
                <w:noProof/>
              </w:rPr>
              <w:t>Initiation</w:t>
            </w:r>
            <w:r w:rsidR="00585EB4">
              <w:rPr>
                <w:noProof/>
                <w:webHidden/>
              </w:rPr>
              <w:tab/>
            </w:r>
            <w:r w:rsidR="00585EB4">
              <w:rPr>
                <w:noProof/>
                <w:webHidden/>
              </w:rPr>
              <w:fldChar w:fldCharType="begin"/>
            </w:r>
            <w:r w:rsidR="00585EB4">
              <w:rPr>
                <w:noProof/>
                <w:webHidden/>
              </w:rPr>
              <w:instrText xml:space="preserve"> PAGEREF _Toc88123708 \h </w:instrText>
            </w:r>
            <w:r w:rsidR="00585EB4">
              <w:rPr>
                <w:noProof/>
                <w:webHidden/>
              </w:rPr>
            </w:r>
            <w:r w:rsidR="00585EB4">
              <w:rPr>
                <w:noProof/>
                <w:webHidden/>
              </w:rPr>
              <w:fldChar w:fldCharType="separate"/>
            </w:r>
            <w:r w:rsidR="00585EB4">
              <w:rPr>
                <w:noProof/>
                <w:webHidden/>
              </w:rPr>
              <w:t>8</w:t>
            </w:r>
            <w:r w:rsidR="00585EB4">
              <w:rPr>
                <w:noProof/>
                <w:webHidden/>
              </w:rPr>
              <w:fldChar w:fldCharType="end"/>
            </w:r>
          </w:hyperlink>
        </w:p>
        <w:p w14:paraId="60042DB5" w14:textId="569F94C9" w:rsidR="00585EB4" w:rsidRDefault="007D6992">
          <w:pPr>
            <w:pStyle w:val="TOC2"/>
            <w:tabs>
              <w:tab w:val="left" w:pos="880"/>
              <w:tab w:val="right" w:leader="dot" w:pos="9016"/>
            </w:tabs>
            <w:rPr>
              <w:noProof/>
              <w:sz w:val="22"/>
              <w:szCs w:val="22"/>
              <w:lang w:eastAsia="en-AU"/>
            </w:rPr>
          </w:pPr>
          <w:hyperlink w:anchor="_Toc88123709" w:history="1">
            <w:r w:rsidR="00585EB4" w:rsidRPr="0057440D">
              <w:rPr>
                <w:rStyle w:val="Hyperlink"/>
                <w:noProof/>
              </w:rPr>
              <w:t>4.2</w:t>
            </w:r>
            <w:r w:rsidR="00585EB4">
              <w:rPr>
                <w:noProof/>
                <w:sz w:val="22"/>
                <w:szCs w:val="22"/>
                <w:lang w:eastAsia="en-AU"/>
              </w:rPr>
              <w:tab/>
            </w:r>
            <w:r w:rsidR="00585EB4" w:rsidRPr="0057440D">
              <w:rPr>
                <w:rStyle w:val="Hyperlink"/>
                <w:noProof/>
              </w:rPr>
              <w:t>Response</w:t>
            </w:r>
            <w:r w:rsidR="00585EB4">
              <w:rPr>
                <w:noProof/>
                <w:webHidden/>
              </w:rPr>
              <w:tab/>
            </w:r>
            <w:r w:rsidR="00585EB4">
              <w:rPr>
                <w:noProof/>
                <w:webHidden/>
              </w:rPr>
              <w:fldChar w:fldCharType="begin"/>
            </w:r>
            <w:r w:rsidR="00585EB4">
              <w:rPr>
                <w:noProof/>
                <w:webHidden/>
              </w:rPr>
              <w:instrText xml:space="preserve"> PAGEREF _Toc88123709 \h </w:instrText>
            </w:r>
            <w:r w:rsidR="00585EB4">
              <w:rPr>
                <w:noProof/>
                <w:webHidden/>
              </w:rPr>
            </w:r>
            <w:r w:rsidR="00585EB4">
              <w:rPr>
                <w:noProof/>
                <w:webHidden/>
              </w:rPr>
              <w:fldChar w:fldCharType="separate"/>
            </w:r>
            <w:r w:rsidR="00585EB4">
              <w:rPr>
                <w:noProof/>
                <w:webHidden/>
              </w:rPr>
              <w:t>8</w:t>
            </w:r>
            <w:r w:rsidR="00585EB4">
              <w:rPr>
                <w:noProof/>
                <w:webHidden/>
              </w:rPr>
              <w:fldChar w:fldCharType="end"/>
            </w:r>
          </w:hyperlink>
        </w:p>
        <w:p w14:paraId="1B5A4FE6" w14:textId="24737439" w:rsidR="00585EB4" w:rsidRDefault="007D6992">
          <w:pPr>
            <w:pStyle w:val="TOC2"/>
            <w:tabs>
              <w:tab w:val="left" w:pos="880"/>
              <w:tab w:val="right" w:leader="dot" w:pos="9016"/>
            </w:tabs>
            <w:rPr>
              <w:noProof/>
              <w:sz w:val="22"/>
              <w:szCs w:val="22"/>
              <w:lang w:eastAsia="en-AU"/>
            </w:rPr>
          </w:pPr>
          <w:hyperlink w:anchor="_Toc88123710" w:history="1">
            <w:r w:rsidR="00585EB4" w:rsidRPr="0057440D">
              <w:rPr>
                <w:rStyle w:val="Hyperlink"/>
                <w:noProof/>
              </w:rPr>
              <w:t>4.3</w:t>
            </w:r>
            <w:r w:rsidR="00585EB4">
              <w:rPr>
                <w:noProof/>
                <w:sz w:val="22"/>
                <w:szCs w:val="22"/>
                <w:lang w:eastAsia="en-AU"/>
              </w:rPr>
              <w:tab/>
            </w:r>
            <w:r w:rsidR="00585EB4" w:rsidRPr="0057440D">
              <w:rPr>
                <w:rStyle w:val="Hyperlink"/>
                <w:noProof/>
              </w:rPr>
              <w:t>Recovery</w:t>
            </w:r>
            <w:r w:rsidR="00585EB4">
              <w:rPr>
                <w:noProof/>
                <w:webHidden/>
              </w:rPr>
              <w:tab/>
            </w:r>
            <w:r w:rsidR="00585EB4">
              <w:rPr>
                <w:noProof/>
                <w:webHidden/>
              </w:rPr>
              <w:fldChar w:fldCharType="begin"/>
            </w:r>
            <w:r w:rsidR="00585EB4">
              <w:rPr>
                <w:noProof/>
                <w:webHidden/>
              </w:rPr>
              <w:instrText xml:space="preserve"> PAGEREF _Toc88123710 \h </w:instrText>
            </w:r>
            <w:r w:rsidR="00585EB4">
              <w:rPr>
                <w:noProof/>
                <w:webHidden/>
              </w:rPr>
            </w:r>
            <w:r w:rsidR="00585EB4">
              <w:rPr>
                <w:noProof/>
                <w:webHidden/>
              </w:rPr>
              <w:fldChar w:fldCharType="separate"/>
            </w:r>
            <w:r w:rsidR="00585EB4">
              <w:rPr>
                <w:noProof/>
                <w:webHidden/>
              </w:rPr>
              <w:t>8</w:t>
            </w:r>
            <w:r w:rsidR="00585EB4">
              <w:rPr>
                <w:noProof/>
                <w:webHidden/>
              </w:rPr>
              <w:fldChar w:fldCharType="end"/>
            </w:r>
          </w:hyperlink>
        </w:p>
        <w:p w14:paraId="72B7E78B" w14:textId="104D20BE" w:rsidR="00585EB4" w:rsidRDefault="007D6992">
          <w:pPr>
            <w:pStyle w:val="TOC2"/>
            <w:tabs>
              <w:tab w:val="left" w:pos="880"/>
              <w:tab w:val="right" w:leader="dot" w:pos="9016"/>
            </w:tabs>
            <w:rPr>
              <w:noProof/>
              <w:sz w:val="22"/>
              <w:szCs w:val="22"/>
              <w:lang w:eastAsia="en-AU"/>
            </w:rPr>
          </w:pPr>
          <w:hyperlink w:anchor="_Toc88123711" w:history="1">
            <w:r w:rsidR="00585EB4" w:rsidRPr="0057440D">
              <w:rPr>
                <w:rStyle w:val="Hyperlink"/>
                <w:noProof/>
              </w:rPr>
              <w:t>4.4</w:t>
            </w:r>
            <w:r w:rsidR="00585EB4">
              <w:rPr>
                <w:noProof/>
                <w:sz w:val="22"/>
                <w:szCs w:val="22"/>
                <w:lang w:eastAsia="en-AU"/>
              </w:rPr>
              <w:tab/>
            </w:r>
            <w:r w:rsidR="00585EB4" w:rsidRPr="0057440D">
              <w:rPr>
                <w:rStyle w:val="Hyperlink"/>
                <w:noProof/>
              </w:rPr>
              <w:t>Restoration</w:t>
            </w:r>
            <w:r w:rsidR="00585EB4">
              <w:rPr>
                <w:noProof/>
                <w:webHidden/>
              </w:rPr>
              <w:tab/>
            </w:r>
            <w:r w:rsidR="00585EB4">
              <w:rPr>
                <w:noProof/>
                <w:webHidden/>
              </w:rPr>
              <w:fldChar w:fldCharType="begin"/>
            </w:r>
            <w:r w:rsidR="00585EB4">
              <w:rPr>
                <w:noProof/>
                <w:webHidden/>
              </w:rPr>
              <w:instrText xml:space="preserve"> PAGEREF _Toc88123711 \h </w:instrText>
            </w:r>
            <w:r w:rsidR="00585EB4">
              <w:rPr>
                <w:noProof/>
                <w:webHidden/>
              </w:rPr>
            </w:r>
            <w:r w:rsidR="00585EB4">
              <w:rPr>
                <w:noProof/>
                <w:webHidden/>
              </w:rPr>
              <w:fldChar w:fldCharType="separate"/>
            </w:r>
            <w:r w:rsidR="00585EB4">
              <w:rPr>
                <w:noProof/>
                <w:webHidden/>
              </w:rPr>
              <w:t>8</w:t>
            </w:r>
            <w:r w:rsidR="00585EB4">
              <w:rPr>
                <w:noProof/>
                <w:webHidden/>
              </w:rPr>
              <w:fldChar w:fldCharType="end"/>
            </w:r>
          </w:hyperlink>
        </w:p>
        <w:p w14:paraId="143ABA28" w14:textId="5E9D0C17" w:rsidR="00585EB4" w:rsidRDefault="007D6992">
          <w:pPr>
            <w:pStyle w:val="TOC2"/>
            <w:tabs>
              <w:tab w:val="left" w:pos="880"/>
              <w:tab w:val="right" w:leader="dot" w:pos="9016"/>
            </w:tabs>
            <w:rPr>
              <w:noProof/>
              <w:sz w:val="22"/>
              <w:szCs w:val="22"/>
              <w:lang w:eastAsia="en-AU"/>
            </w:rPr>
          </w:pPr>
          <w:hyperlink w:anchor="_Toc88123712" w:history="1">
            <w:r w:rsidR="00585EB4" w:rsidRPr="0057440D">
              <w:rPr>
                <w:rStyle w:val="Hyperlink"/>
                <w:noProof/>
              </w:rPr>
              <w:t>4.5</w:t>
            </w:r>
            <w:r w:rsidR="00585EB4">
              <w:rPr>
                <w:noProof/>
                <w:sz w:val="22"/>
                <w:szCs w:val="22"/>
                <w:lang w:eastAsia="en-AU"/>
              </w:rPr>
              <w:tab/>
            </w:r>
            <w:r w:rsidR="00585EB4" w:rsidRPr="0057440D">
              <w:rPr>
                <w:rStyle w:val="Hyperlink"/>
                <w:noProof/>
              </w:rPr>
              <w:t>Completion</w:t>
            </w:r>
            <w:r w:rsidR="00585EB4">
              <w:rPr>
                <w:noProof/>
                <w:webHidden/>
              </w:rPr>
              <w:tab/>
            </w:r>
            <w:r w:rsidR="00585EB4">
              <w:rPr>
                <w:noProof/>
                <w:webHidden/>
              </w:rPr>
              <w:fldChar w:fldCharType="begin"/>
            </w:r>
            <w:r w:rsidR="00585EB4">
              <w:rPr>
                <w:noProof/>
                <w:webHidden/>
              </w:rPr>
              <w:instrText xml:space="preserve"> PAGEREF _Toc88123712 \h </w:instrText>
            </w:r>
            <w:r w:rsidR="00585EB4">
              <w:rPr>
                <w:noProof/>
                <w:webHidden/>
              </w:rPr>
            </w:r>
            <w:r w:rsidR="00585EB4">
              <w:rPr>
                <w:noProof/>
                <w:webHidden/>
              </w:rPr>
              <w:fldChar w:fldCharType="separate"/>
            </w:r>
            <w:r w:rsidR="00585EB4">
              <w:rPr>
                <w:noProof/>
                <w:webHidden/>
              </w:rPr>
              <w:t>8</w:t>
            </w:r>
            <w:r w:rsidR="00585EB4">
              <w:rPr>
                <w:noProof/>
                <w:webHidden/>
              </w:rPr>
              <w:fldChar w:fldCharType="end"/>
            </w:r>
          </w:hyperlink>
        </w:p>
        <w:p w14:paraId="2C045159" w14:textId="1FB107CB" w:rsidR="00585EB4" w:rsidRDefault="007D6992">
          <w:pPr>
            <w:pStyle w:val="TOC1"/>
            <w:tabs>
              <w:tab w:val="left" w:pos="400"/>
              <w:tab w:val="right" w:leader="dot" w:pos="9016"/>
            </w:tabs>
            <w:rPr>
              <w:noProof/>
              <w:sz w:val="22"/>
              <w:szCs w:val="22"/>
              <w:lang w:eastAsia="en-AU"/>
            </w:rPr>
          </w:pPr>
          <w:hyperlink w:anchor="_Toc88123713" w:history="1">
            <w:r w:rsidR="00585EB4" w:rsidRPr="0057440D">
              <w:rPr>
                <w:rStyle w:val="Hyperlink"/>
                <w:noProof/>
              </w:rPr>
              <w:t>5</w:t>
            </w:r>
            <w:r w:rsidR="00585EB4">
              <w:rPr>
                <w:noProof/>
                <w:sz w:val="22"/>
                <w:szCs w:val="22"/>
                <w:lang w:eastAsia="en-AU"/>
              </w:rPr>
              <w:tab/>
            </w:r>
            <w:r w:rsidR="00585EB4" w:rsidRPr="0057440D">
              <w:rPr>
                <w:rStyle w:val="Hyperlink"/>
                <w:noProof/>
              </w:rPr>
              <w:t>Alternates</w:t>
            </w:r>
            <w:r w:rsidR="00585EB4">
              <w:rPr>
                <w:noProof/>
                <w:webHidden/>
              </w:rPr>
              <w:tab/>
            </w:r>
            <w:r w:rsidR="00585EB4">
              <w:rPr>
                <w:noProof/>
                <w:webHidden/>
              </w:rPr>
              <w:fldChar w:fldCharType="begin"/>
            </w:r>
            <w:r w:rsidR="00585EB4">
              <w:rPr>
                <w:noProof/>
                <w:webHidden/>
              </w:rPr>
              <w:instrText xml:space="preserve"> PAGEREF _Toc88123713 \h </w:instrText>
            </w:r>
            <w:r w:rsidR="00585EB4">
              <w:rPr>
                <w:noProof/>
                <w:webHidden/>
              </w:rPr>
            </w:r>
            <w:r w:rsidR="00585EB4">
              <w:rPr>
                <w:noProof/>
                <w:webHidden/>
              </w:rPr>
              <w:fldChar w:fldCharType="separate"/>
            </w:r>
            <w:r w:rsidR="00585EB4">
              <w:rPr>
                <w:noProof/>
                <w:webHidden/>
              </w:rPr>
              <w:t>9</w:t>
            </w:r>
            <w:r w:rsidR="00585EB4">
              <w:rPr>
                <w:noProof/>
                <w:webHidden/>
              </w:rPr>
              <w:fldChar w:fldCharType="end"/>
            </w:r>
          </w:hyperlink>
        </w:p>
        <w:p w14:paraId="3CB17B61" w14:textId="780B2E01" w:rsidR="00585EB4" w:rsidRDefault="007D6992">
          <w:pPr>
            <w:pStyle w:val="TOC2"/>
            <w:tabs>
              <w:tab w:val="left" w:pos="880"/>
              <w:tab w:val="right" w:leader="dot" w:pos="9016"/>
            </w:tabs>
            <w:rPr>
              <w:noProof/>
              <w:sz w:val="22"/>
              <w:szCs w:val="22"/>
              <w:lang w:eastAsia="en-AU"/>
            </w:rPr>
          </w:pPr>
          <w:hyperlink w:anchor="_Toc88123714" w:history="1">
            <w:r w:rsidR="00585EB4" w:rsidRPr="0057440D">
              <w:rPr>
                <w:rStyle w:val="Hyperlink"/>
                <w:noProof/>
              </w:rPr>
              <w:t>5.1</w:t>
            </w:r>
            <w:r w:rsidR="00585EB4">
              <w:rPr>
                <w:noProof/>
                <w:sz w:val="22"/>
                <w:szCs w:val="22"/>
                <w:lang w:eastAsia="en-AU"/>
              </w:rPr>
              <w:tab/>
            </w:r>
            <w:r w:rsidR="00585EB4" w:rsidRPr="0057440D">
              <w:rPr>
                <w:rStyle w:val="Hyperlink"/>
                <w:noProof/>
              </w:rPr>
              <w:t>Physical Relocation</w:t>
            </w:r>
            <w:r w:rsidR="00585EB4">
              <w:rPr>
                <w:noProof/>
                <w:webHidden/>
              </w:rPr>
              <w:tab/>
            </w:r>
            <w:r w:rsidR="00585EB4">
              <w:rPr>
                <w:noProof/>
                <w:webHidden/>
              </w:rPr>
              <w:fldChar w:fldCharType="begin"/>
            </w:r>
            <w:r w:rsidR="00585EB4">
              <w:rPr>
                <w:noProof/>
                <w:webHidden/>
              </w:rPr>
              <w:instrText xml:space="preserve"> PAGEREF _Toc88123714 \h </w:instrText>
            </w:r>
            <w:r w:rsidR="00585EB4">
              <w:rPr>
                <w:noProof/>
                <w:webHidden/>
              </w:rPr>
            </w:r>
            <w:r w:rsidR="00585EB4">
              <w:rPr>
                <w:noProof/>
                <w:webHidden/>
              </w:rPr>
              <w:fldChar w:fldCharType="separate"/>
            </w:r>
            <w:r w:rsidR="00585EB4">
              <w:rPr>
                <w:noProof/>
                <w:webHidden/>
              </w:rPr>
              <w:t>9</w:t>
            </w:r>
            <w:r w:rsidR="00585EB4">
              <w:rPr>
                <w:noProof/>
                <w:webHidden/>
              </w:rPr>
              <w:fldChar w:fldCharType="end"/>
            </w:r>
          </w:hyperlink>
        </w:p>
        <w:p w14:paraId="7FD70CFB" w14:textId="33FFA2D4" w:rsidR="00585EB4" w:rsidRDefault="007D6992">
          <w:pPr>
            <w:pStyle w:val="TOC2"/>
            <w:tabs>
              <w:tab w:val="left" w:pos="880"/>
              <w:tab w:val="right" w:leader="dot" w:pos="9016"/>
            </w:tabs>
            <w:rPr>
              <w:noProof/>
              <w:sz w:val="22"/>
              <w:szCs w:val="22"/>
              <w:lang w:eastAsia="en-AU"/>
            </w:rPr>
          </w:pPr>
          <w:hyperlink w:anchor="_Toc88123715" w:history="1">
            <w:r w:rsidR="00585EB4" w:rsidRPr="0057440D">
              <w:rPr>
                <w:rStyle w:val="Hyperlink"/>
                <w:noProof/>
              </w:rPr>
              <w:t>5.2</w:t>
            </w:r>
            <w:r w:rsidR="00585EB4">
              <w:rPr>
                <w:noProof/>
                <w:sz w:val="22"/>
                <w:szCs w:val="22"/>
                <w:lang w:eastAsia="en-AU"/>
              </w:rPr>
              <w:tab/>
            </w:r>
            <w:r w:rsidR="00585EB4" w:rsidRPr="0057440D">
              <w:rPr>
                <w:rStyle w:val="Hyperlink"/>
                <w:noProof/>
              </w:rPr>
              <w:t>Virtual Relocation</w:t>
            </w:r>
            <w:r w:rsidR="00585EB4">
              <w:rPr>
                <w:noProof/>
                <w:webHidden/>
              </w:rPr>
              <w:tab/>
            </w:r>
            <w:r w:rsidR="00585EB4">
              <w:rPr>
                <w:noProof/>
                <w:webHidden/>
              </w:rPr>
              <w:fldChar w:fldCharType="begin"/>
            </w:r>
            <w:r w:rsidR="00585EB4">
              <w:rPr>
                <w:noProof/>
                <w:webHidden/>
              </w:rPr>
              <w:instrText xml:space="preserve"> PAGEREF _Toc88123715 \h </w:instrText>
            </w:r>
            <w:r w:rsidR="00585EB4">
              <w:rPr>
                <w:noProof/>
                <w:webHidden/>
              </w:rPr>
            </w:r>
            <w:r w:rsidR="00585EB4">
              <w:rPr>
                <w:noProof/>
                <w:webHidden/>
              </w:rPr>
              <w:fldChar w:fldCharType="separate"/>
            </w:r>
            <w:r w:rsidR="00585EB4">
              <w:rPr>
                <w:noProof/>
                <w:webHidden/>
              </w:rPr>
              <w:t>9</w:t>
            </w:r>
            <w:r w:rsidR="00585EB4">
              <w:rPr>
                <w:noProof/>
                <w:webHidden/>
              </w:rPr>
              <w:fldChar w:fldCharType="end"/>
            </w:r>
          </w:hyperlink>
        </w:p>
        <w:p w14:paraId="7819E3BB" w14:textId="15394470" w:rsidR="00585EB4" w:rsidRDefault="007D6992">
          <w:pPr>
            <w:pStyle w:val="TOC3"/>
            <w:tabs>
              <w:tab w:val="left" w:pos="1100"/>
              <w:tab w:val="right" w:leader="dot" w:pos="9016"/>
            </w:tabs>
            <w:rPr>
              <w:noProof/>
              <w:sz w:val="22"/>
              <w:szCs w:val="22"/>
              <w:lang w:eastAsia="en-AU"/>
            </w:rPr>
          </w:pPr>
          <w:hyperlink w:anchor="_Toc88123716" w:history="1">
            <w:r w:rsidR="00585EB4" w:rsidRPr="0057440D">
              <w:rPr>
                <w:rStyle w:val="Hyperlink"/>
                <w:noProof/>
              </w:rPr>
              <w:t>5.2.1</w:t>
            </w:r>
            <w:r w:rsidR="00585EB4">
              <w:rPr>
                <w:noProof/>
                <w:sz w:val="22"/>
                <w:szCs w:val="22"/>
                <w:lang w:eastAsia="en-AU"/>
              </w:rPr>
              <w:tab/>
            </w:r>
            <w:r w:rsidR="00585EB4" w:rsidRPr="0057440D">
              <w:rPr>
                <w:rStyle w:val="Hyperlink"/>
                <w:noProof/>
              </w:rPr>
              <w:t>Service Name</w:t>
            </w:r>
            <w:r w:rsidR="00585EB4">
              <w:rPr>
                <w:noProof/>
                <w:webHidden/>
              </w:rPr>
              <w:tab/>
            </w:r>
            <w:r w:rsidR="00585EB4">
              <w:rPr>
                <w:noProof/>
                <w:webHidden/>
              </w:rPr>
              <w:fldChar w:fldCharType="begin"/>
            </w:r>
            <w:r w:rsidR="00585EB4">
              <w:rPr>
                <w:noProof/>
                <w:webHidden/>
              </w:rPr>
              <w:instrText xml:space="preserve"> PAGEREF _Toc88123716 \h </w:instrText>
            </w:r>
            <w:r w:rsidR="00585EB4">
              <w:rPr>
                <w:noProof/>
                <w:webHidden/>
              </w:rPr>
            </w:r>
            <w:r w:rsidR="00585EB4">
              <w:rPr>
                <w:noProof/>
                <w:webHidden/>
              </w:rPr>
              <w:fldChar w:fldCharType="separate"/>
            </w:r>
            <w:r w:rsidR="00585EB4">
              <w:rPr>
                <w:noProof/>
                <w:webHidden/>
              </w:rPr>
              <w:t>9</w:t>
            </w:r>
            <w:r w:rsidR="00585EB4">
              <w:rPr>
                <w:noProof/>
                <w:webHidden/>
              </w:rPr>
              <w:fldChar w:fldCharType="end"/>
            </w:r>
          </w:hyperlink>
        </w:p>
        <w:p w14:paraId="1442622A" w14:textId="090101DF" w:rsidR="00585EB4" w:rsidRDefault="007D6992">
          <w:pPr>
            <w:pStyle w:val="TOC3"/>
            <w:tabs>
              <w:tab w:val="left" w:pos="1100"/>
              <w:tab w:val="right" w:leader="dot" w:pos="9016"/>
            </w:tabs>
            <w:rPr>
              <w:noProof/>
              <w:sz w:val="22"/>
              <w:szCs w:val="22"/>
              <w:lang w:eastAsia="en-AU"/>
            </w:rPr>
          </w:pPr>
          <w:hyperlink w:anchor="_Toc88123717" w:history="1">
            <w:r w:rsidR="00585EB4" w:rsidRPr="0057440D">
              <w:rPr>
                <w:rStyle w:val="Hyperlink"/>
                <w:noProof/>
              </w:rPr>
              <w:t>5.2.2</w:t>
            </w:r>
            <w:r w:rsidR="00585EB4">
              <w:rPr>
                <w:noProof/>
                <w:sz w:val="22"/>
                <w:szCs w:val="22"/>
                <w:lang w:eastAsia="en-AU"/>
              </w:rPr>
              <w:tab/>
            </w:r>
            <w:r w:rsidR="00585EB4" w:rsidRPr="0057440D">
              <w:rPr>
                <w:rStyle w:val="Hyperlink"/>
                <w:noProof/>
              </w:rPr>
              <w:t>Service Name</w:t>
            </w:r>
            <w:r w:rsidR="00585EB4">
              <w:rPr>
                <w:noProof/>
                <w:webHidden/>
              </w:rPr>
              <w:tab/>
            </w:r>
            <w:r w:rsidR="00585EB4">
              <w:rPr>
                <w:noProof/>
                <w:webHidden/>
              </w:rPr>
              <w:fldChar w:fldCharType="begin"/>
            </w:r>
            <w:r w:rsidR="00585EB4">
              <w:rPr>
                <w:noProof/>
                <w:webHidden/>
              </w:rPr>
              <w:instrText xml:space="preserve"> PAGEREF _Toc88123717 \h </w:instrText>
            </w:r>
            <w:r w:rsidR="00585EB4">
              <w:rPr>
                <w:noProof/>
                <w:webHidden/>
              </w:rPr>
            </w:r>
            <w:r w:rsidR="00585EB4">
              <w:rPr>
                <w:noProof/>
                <w:webHidden/>
              </w:rPr>
              <w:fldChar w:fldCharType="separate"/>
            </w:r>
            <w:r w:rsidR="00585EB4">
              <w:rPr>
                <w:noProof/>
                <w:webHidden/>
              </w:rPr>
              <w:t>9</w:t>
            </w:r>
            <w:r w:rsidR="00585EB4">
              <w:rPr>
                <w:noProof/>
                <w:webHidden/>
              </w:rPr>
              <w:fldChar w:fldCharType="end"/>
            </w:r>
          </w:hyperlink>
        </w:p>
        <w:p w14:paraId="51BCA805" w14:textId="0D5DAB90" w:rsidR="00585EB4" w:rsidRDefault="007D6992">
          <w:pPr>
            <w:pStyle w:val="TOC3"/>
            <w:tabs>
              <w:tab w:val="left" w:pos="1100"/>
              <w:tab w:val="right" w:leader="dot" w:pos="9016"/>
            </w:tabs>
            <w:rPr>
              <w:noProof/>
              <w:sz w:val="22"/>
              <w:szCs w:val="22"/>
              <w:lang w:eastAsia="en-AU"/>
            </w:rPr>
          </w:pPr>
          <w:hyperlink w:anchor="_Toc88123718" w:history="1">
            <w:r w:rsidR="00585EB4" w:rsidRPr="0057440D">
              <w:rPr>
                <w:rStyle w:val="Hyperlink"/>
                <w:noProof/>
              </w:rPr>
              <w:t>5.2.3</w:t>
            </w:r>
            <w:r w:rsidR="00585EB4">
              <w:rPr>
                <w:noProof/>
                <w:sz w:val="22"/>
                <w:szCs w:val="22"/>
                <w:lang w:eastAsia="en-AU"/>
              </w:rPr>
              <w:tab/>
            </w:r>
            <w:r w:rsidR="00585EB4" w:rsidRPr="0057440D">
              <w:rPr>
                <w:rStyle w:val="Hyperlink"/>
                <w:noProof/>
              </w:rPr>
              <w:t>Service Name</w:t>
            </w:r>
            <w:r w:rsidR="00585EB4">
              <w:rPr>
                <w:noProof/>
                <w:webHidden/>
              </w:rPr>
              <w:tab/>
            </w:r>
            <w:r w:rsidR="00585EB4">
              <w:rPr>
                <w:noProof/>
                <w:webHidden/>
              </w:rPr>
              <w:fldChar w:fldCharType="begin"/>
            </w:r>
            <w:r w:rsidR="00585EB4">
              <w:rPr>
                <w:noProof/>
                <w:webHidden/>
              </w:rPr>
              <w:instrText xml:space="preserve"> PAGEREF _Toc88123718 \h </w:instrText>
            </w:r>
            <w:r w:rsidR="00585EB4">
              <w:rPr>
                <w:noProof/>
                <w:webHidden/>
              </w:rPr>
            </w:r>
            <w:r w:rsidR="00585EB4">
              <w:rPr>
                <w:noProof/>
                <w:webHidden/>
              </w:rPr>
              <w:fldChar w:fldCharType="separate"/>
            </w:r>
            <w:r w:rsidR="00585EB4">
              <w:rPr>
                <w:noProof/>
                <w:webHidden/>
              </w:rPr>
              <w:t>9</w:t>
            </w:r>
            <w:r w:rsidR="00585EB4">
              <w:rPr>
                <w:noProof/>
                <w:webHidden/>
              </w:rPr>
              <w:fldChar w:fldCharType="end"/>
            </w:r>
          </w:hyperlink>
        </w:p>
        <w:p w14:paraId="4D869B96" w14:textId="4C934FFD" w:rsidR="00585EB4" w:rsidRDefault="007D6992">
          <w:pPr>
            <w:pStyle w:val="TOC1"/>
            <w:tabs>
              <w:tab w:val="left" w:pos="400"/>
              <w:tab w:val="right" w:leader="dot" w:pos="9016"/>
            </w:tabs>
            <w:rPr>
              <w:noProof/>
              <w:sz w:val="22"/>
              <w:szCs w:val="22"/>
              <w:lang w:eastAsia="en-AU"/>
            </w:rPr>
          </w:pPr>
          <w:hyperlink w:anchor="_Toc88123719" w:history="1">
            <w:r w:rsidR="00585EB4" w:rsidRPr="0057440D">
              <w:rPr>
                <w:rStyle w:val="Hyperlink"/>
                <w:noProof/>
              </w:rPr>
              <w:t>6</w:t>
            </w:r>
            <w:r w:rsidR="00585EB4">
              <w:rPr>
                <w:noProof/>
                <w:sz w:val="22"/>
                <w:szCs w:val="22"/>
                <w:lang w:eastAsia="en-AU"/>
              </w:rPr>
              <w:tab/>
            </w:r>
            <w:r w:rsidR="00585EB4" w:rsidRPr="0057440D">
              <w:rPr>
                <w:rStyle w:val="Hyperlink"/>
                <w:noProof/>
              </w:rPr>
              <w:t>Post-Incident</w:t>
            </w:r>
            <w:r w:rsidR="00585EB4">
              <w:rPr>
                <w:noProof/>
                <w:webHidden/>
              </w:rPr>
              <w:tab/>
            </w:r>
            <w:r w:rsidR="00585EB4">
              <w:rPr>
                <w:noProof/>
                <w:webHidden/>
              </w:rPr>
              <w:fldChar w:fldCharType="begin"/>
            </w:r>
            <w:r w:rsidR="00585EB4">
              <w:rPr>
                <w:noProof/>
                <w:webHidden/>
              </w:rPr>
              <w:instrText xml:space="preserve"> PAGEREF _Toc88123719 \h </w:instrText>
            </w:r>
            <w:r w:rsidR="00585EB4">
              <w:rPr>
                <w:noProof/>
                <w:webHidden/>
              </w:rPr>
            </w:r>
            <w:r w:rsidR="00585EB4">
              <w:rPr>
                <w:noProof/>
                <w:webHidden/>
              </w:rPr>
              <w:fldChar w:fldCharType="separate"/>
            </w:r>
            <w:r w:rsidR="00585EB4">
              <w:rPr>
                <w:noProof/>
                <w:webHidden/>
              </w:rPr>
              <w:t>10</w:t>
            </w:r>
            <w:r w:rsidR="00585EB4">
              <w:rPr>
                <w:noProof/>
                <w:webHidden/>
              </w:rPr>
              <w:fldChar w:fldCharType="end"/>
            </w:r>
          </w:hyperlink>
        </w:p>
        <w:p w14:paraId="400BA62E" w14:textId="53C311E7" w:rsidR="00585EB4" w:rsidRDefault="007D6992">
          <w:pPr>
            <w:pStyle w:val="TOC1"/>
            <w:tabs>
              <w:tab w:val="left" w:pos="400"/>
              <w:tab w:val="right" w:leader="dot" w:pos="9016"/>
            </w:tabs>
            <w:rPr>
              <w:noProof/>
              <w:sz w:val="22"/>
              <w:szCs w:val="22"/>
              <w:lang w:eastAsia="en-AU"/>
            </w:rPr>
          </w:pPr>
          <w:hyperlink w:anchor="_Toc88123720" w:history="1">
            <w:r w:rsidR="00585EB4" w:rsidRPr="0057440D">
              <w:rPr>
                <w:rStyle w:val="Hyperlink"/>
                <w:noProof/>
              </w:rPr>
              <w:t>7</w:t>
            </w:r>
            <w:r w:rsidR="00585EB4">
              <w:rPr>
                <w:noProof/>
                <w:sz w:val="22"/>
                <w:szCs w:val="22"/>
                <w:lang w:eastAsia="en-AU"/>
              </w:rPr>
              <w:tab/>
            </w:r>
            <w:r w:rsidR="00585EB4" w:rsidRPr="0057440D">
              <w:rPr>
                <w:rStyle w:val="Hyperlink"/>
                <w:noProof/>
              </w:rPr>
              <w:t>Rehearsal, Review and Revision</w:t>
            </w:r>
            <w:r w:rsidR="00585EB4">
              <w:rPr>
                <w:noProof/>
                <w:webHidden/>
              </w:rPr>
              <w:tab/>
            </w:r>
            <w:r w:rsidR="00585EB4">
              <w:rPr>
                <w:noProof/>
                <w:webHidden/>
              </w:rPr>
              <w:fldChar w:fldCharType="begin"/>
            </w:r>
            <w:r w:rsidR="00585EB4">
              <w:rPr>
                <w:noProof/>
                <w:webHidden/>
              </w:rPr>
              <w:instrText xml:space="preserve"> PAGEREF _Toc88123720 \h </w:instrText>
            </w:r>
            <w:r w:rsidR="00585EB4">
              <w:rPr>
                <w:noProof/>
                <w:webHidden/>
              </w:rPr>
            </w:r>
            <w:r w:rsidR="00585EB4">
              <w:rPr>
                <w:noProof/>
                <w:webHidden/>
              </w:rPr>
              <w:fldChar w:fldCharType="separate"/>
            </w:r>
            <w:r w:rsidR="00585EB4">
              <w:rPr>
                <w:noProof/>
                <w:webHidden/>
              </w:rPr>
              <w:t>11</w:t>
            </w:r>
            <w:r w:rsidR="00585EB4">
              <w:rPr>
                <w:noProof/>
                <w:webHidden/>
              </w:rPr>
              <w:fldChar w:fldCharType="end"/>
            </w:r>
          </w:hyperlink>
        </w:p>
        <w:p w14:paraId="253B9287" w14:textId="19F300A4" w:rsidR="00187BA2" w:rsidRDefault="00187BA2" w:rsidP="00187BA2">
          <w:pPr>
            <w:spacing w:line="264" w:lineRule="auto"/>
            <w:rPr>
              <w:b/>
              <w:bCs/>
              <w:noProof/>
            </w:rPr>
          </w:pPr>
          <w:r>
            <w:rPr>
              <w:b/>
              <w:bCs/>
              <w:noProof/>
            </w:rPr>
            <w:fldChar w:fldCharType="end"/>
          </w:r>
        </w:p>
      </w:sdtContent>
    </w:sdt>
    <w:p w14:paraId="48FA450A" w14:textId="6B8957BC" w:rsidR="00187BA2" w:rsidRDefault="00187BA2">
      <w:r>
        <w:br w:type="page"/>
      </w:r>
    </w:p>
    <w:p w14:paraId="3BDE824E" w14:textId="65E35034" w:rsidR="00187BA2" w:rsidRDefault="001261F5" w:rsidP="00585EB4">
      <w:pPr>
        <w:pStyle w:val="Heading1"/>
        <w:numPr>
          <w:ilvl w:val="0"/>
          <w:numId w:val="36"/>
        </w:numPr>
        <w:spacing w:before="240" w:after="120"/>
        <w:ind w:left="0" w:firstLine="0"/>
      </w:pPr>
      <w:bookmarkStart w:id="1" w:name="_Toc88123697"/>
      <w:r>
        <w:lastRenderedPageBreak/>
        <w:t>Introduction</w:t>
      </w:r>
      <w:bookmarkEnd w:id="1"/>
    </w:p>
    <w:p w14:paraId="0EF7C09C" w14:textId="4554C457" w:rsidR="00187BA2" w:rsidRDefault="00187BA2" w:rsidP="001261F5">
      <w:pPr>
        <w:jc w:val="both"/>
      </w:pPr>
      <w:r>
        <w:t xml:space="preserve">This is </w:t>
      </w:r>
      <w:r w:rsidR="001261F5">
        <w:t xml:space="preserve">the Business Continuity Plan for </w:t>
      </w:r>
      <w:r w:rsidR="001261F5" w:rsidRPr="00655703">
        <w:rPr>
          <w:color w:val="FF0000"/>
        </w:rPr>
        <w:t>&lt;Organisation Name&gt;</w:t>
      </w:r>
      <w:r w:rsidR="001261F5">
        <w:t xml:space="preserve">. It defines what must happen to maintain continuity of </w:t>
      </w:r>
      <w:r w:rsidR="001261F5" w:rsidRPr="00E30040">
        <w:rPr>
          <w:color w:val="FF0000"/>
        </w:rPr>
        <w:t>&lt;Organisation Name&gt;</w:t>
      </w:r>
      <w:r w:rsidR="001261F5">
        <w:t xml:space="preserve">’s essential business activities during a </w:t>
      </w:r>
      <w:r w:rsidR="00351053">
        <w:t xml:space="preserve">major </w:t>
      </w:r>
      <w:r w:rsidR="001261F5">
        <w:t>cyber security incident.</w:t>
      </w:r>
    </w:p>
    <w:p w14:paraId="2070228A" w14:textId="6A068DE5" w:rsidR="00187BA2" w:rsidRPr="00585EB4" w:rsidRDefault="00187BA2" w:rsidP="00585EB4">
      <w:pPr>
        <w:pStyle w:val="Heading2"/>
        <w:numPr>
          <w:ilvl w:val="1"/>
          <w:numId w:val="36"/>
        </w:numPr>
        <w:spacing w:before="240" w:after="120"/>
        <w:ind w:left="0" w:firstLine="0"/>
        <w:rPr>
          <w:color w:val="2F5496" w:themeColor="accent1" w:themeShade="BF"/>
          <w:sz w:val="26"/>
          <w:szCs w:val="26"/>
        </w:rPr>
      </w:pPr>
      <w:bookmarkStart w:id="2" w:name="_Toc88123698"/>
      <w:r w:rsidRPr="00585EB4">
        <w:rPr>
          <w:color w:val="2F5496" w:themeColor="accent1" w:themeShade="BF"/>
          <w:sz w:val="26"/>
          <w:szCs w:val="26"/>
        </w:rPr>
        <w:t>S</w:t>
      </w:r>
      <w:r w:rsidR="001261F5" w:rsidRPr="00585EB4">
        <w:rPr>
          <w:color w:val="2F5496" w:themeColor="accent1" w:themeShade="BF"/>
          <w:sz w:val="26"/>
          <w:szCs w:val="26"/>
        </w:rPr>
        <w:t>cope</w:t>
      </w:r>
      <w:bookmarkEnd w:id="2"/>
    </w:p>
    <w:p w14:paraId="2F1BE17F" w14:textId="64EC777B" w:rsidR="00187BA2" w:rsidRDefault="00187BA2" w:rsidP="001261F5">
      <w:pPr>
        <w:jc w:val="both"/>
      </w:pPr>
      <w:r>
        <w:t xml:space="preserve">This </w:t>
      </w:r>
      <w:r w:rsidR="001261F5">
        <w:t>Plan is focussed on cyber security</w:t>
      </w:r>
      <w:r>
        <w:t>.</w:t>
      </w:r>
      <w:r w:rsidR="001261F5">
        <w:t xml:space="preserve"> Whilst there are many other events that can impact </w:t>
      </w:r>
      <w:r w:rsidR="001261F5" w:rsidRPr="00E30040">
        <w:rPr>
          <w:color w:val="FF0000"/>
        </w:rPr>
        <w:t>&lt;Organisation Name&gt;</w:t>
      </w:r>
      <w:r w:rsidR="001261F5">
        <w:t xml:space="preserve">, including fire, flood, civil disturbance, etc, this Plan does not explicitly cover them. Nevertheless, the Plan does have aspects that are common to any event that can compromise the continuity of </w:t>
      </w:r>
      <w:r w:rsidR="009C4A88">
        <w:t xml:space="preserve">normal </w:t>
      </w:r>
      <w:r w:rsidR="001261F5">
        <w:t>operations</w:t>
      </w:r>
      <w:r w:rsidR="009C4A88">
        <w:t>, and therefore can be helpful in a broader set of business continuity planning activities.</w:t>
      </w:r>
    </w:p>
    <w:p w14:paraId="6CB055D1" w14:textId="6618DF45" w:rsidR="001261F5" w:rsidRDefault="001261F5" w:rsidP="001261F5">
      <w:pPr>
        <w:jc w:val="both"/>
      </w:pPr>
      <w:r>
        <w:t>This Plan covers the</w:t>
      </w:r>
      <w:r w:rsidR="00AD170E">
        <w:t>se</w:t>
      </w:r>
      <w:r>
        <w:t xml:space="preserve"> operations of </w:t>
      </w:r>
      <w:r w:rsidRPr="00E30040">
        <w:rPr>
          <w:color w:val="FF0000"/>
        </w:rPr>
        <w:t>&lt;Organisation Name&gt;</w:t>
      </w:r>
      <w:r>
        <w:t xml:space="preserve"> at these locations:</w:t>
      </w:r>
    </w:p>
    <w:p w14:paraId="347E658A" w14:textId="77777777" w:rsidR="001261F5" w:rsidRPr="0062553D" w:rsidRDefault="001261F5" w:rsidP="001261F5">
      <w:pPr>
        <w:pStyle w:val="ListParagraph"/>
        <w:numPr>
          <w:ilvl w:val="0"/>
          <w:numId w:val="47"/>
        </w:numPr>
        <w:rPr>
          <w:sz w:val="22"/>
          <w:szCs w:val="22"/>
        </w:rPr>
      </w:pPr>
      <w:r w:rsidRPr="00E30040">
        <w:rPr>
          <w:color w:val="FF0000"/>
          <w:sz w:val="22"/>
          <w:szCs w:val="22"/>
        </w:rPr>
        <w:t>&lt;These activities&gt;</w:t>
      </w:r>
      <w:r>
        <w:rPr>
          <w:sz w:val="22"/>
          <w:szCs w:val="22"/>
        </w:rPr>
        <w:t xml:space="preserve"> at </w:t>
      </w:r>
      <w:r w:rsidRPr="00E30040">
        <w:rPr>
          <w:color w:val="FF0000"/>
          <w:sz w:val="22"/>
          <w:szCs w:val="22"/>
        </w:rPr>
        <w:t>&lt;Location&gt;</w:t>
      </w:r>
    </w:p>
    <w:p w14:paraId="1FB5E08B" w14:textId="77777777" w:rsidR="00E30040" w:rsidRPr="0062553D" w:rsidRDefault="00E30040" w:rsidP="00E30040">
      <w:pPr>
        <w:pStyle w:val="ListParagraph"/>
        <w:numPr>
          <w:ilvl w:val="0"/>
          <w:numId w:val="47"/>
        </w:numPr>
        <w:rPr>
          <w:sz w:val="22"/>
          <w:szCs w:val="22"/>
        </w:rPr>
      </w:pPr>
      <w:r w:rsidRPr="00E30040">
        <w:rPr>
          <w:color w:val="FF0000"/>
          <w:sz w:val="22"/>
          <w:szCs w:val="22"/>
        </w:rPr>
        <w:t>&lt;These activities&gt;</w:t>
      </w:r>
      <w:r>
        <w:rPr>
          <w:sz w:val="22"/>
          <w:szCs w:val="22"/>
        </w:rPr>
        <w:t xml:space="preserve"> at </w:t>
      </w:r>
      <w:r w:rsidRPr="00E30040">
        <w:rPr>
          <w:color w:val="FF0000"/>
          <w:sz w:val="22"/>
          <w:szCs w:val="22"/>
        </w:rPr>
        <w:t>&lt;Location&gt;</w:t>
      </w:r>
    </w:p>
    <w:p w14:paraId="45F7D17F" w14:textId="77777777" w:rsidR="00E30040" w:rsidRPr="0062553D" w:rsidRDefault="00E30040" w:rsidP="00E30040">
      <w:pPr>
        <w:pStyle w:val="ListParagraph"/>
        <w:numPr>
          <w:ilvl w:val="0"/>
          <w:numId w:val="47"/>
        </w:numPr>
        <w:rPr>
          <w:sz w:val="22"/>
          <w:szCs w:val="22"/>
        </w:rPr>
      </w:pPr>
      <w:r w:rsidRPr="00E30040">
        <w:rPr>
          <w:color w:val="FF0000"/>
          <w:sz w:val="22"/>
          <w:szCs w:val="22"/>
        </w:rPr>
        <w:t>&lt;These activities&gt;</w:t>
      </w:r>
      <w:r>
        <w:rPr>
          <w:sz w:val="22"/>
          <w:szCs w:val="22"/>
        </w:rPr>
        <w:t xml:space="preserve"> at </w:t>
      </w:r>
      <w:r w:rsidRPr="00E30040">
        <w:rPr>
          <w:color w:val="FF0000"/>
          <w:sz w:val="22"/>
          <w:szCs w:val="22"/>
        </w:rPr>
        <w:t>&lt;Location&gt;</w:t>
      </w:r>
    </w:p>
    <w:p w14:paraId="07EF2FD4" w14:textId="4871068C" w:rsidR="00DE0ADF" w:rsidRPr="00585EB4" w:rsidRDefault="00DE0ADF" w:rsidP="00585EB4">
      <w:pPr>
        <w:pStyle w:val="Heading2"/>
        <w:numPr>
          <w:ilvl w:val="1"/>
          <w:numId w:val="36"/>
        </w:numPr>
        <w:spacing w:before="240" w:after="120"/>
        <w:ind w:left="0" w:firstLine="0"/>
        <w:rPr>
          <w:color w:val="2F5496" w:themeColor="accent1" w:themeShade="BF"/>
          <w:sz w:val="26"/>
          <w:szCs w:val="26"/>
        </w:rPr>
      </w:pPr>
      <w:bookmarkStart w:id="3" w:name="_Toc88123699"/>
      <w:r w:rsidRPr="00585EB4">
        <w:rPr>
          <w:color w:val="2F5496" w:themeColor="accent1" w:themeShade="BF"/>
          <w:sz w:val="26"/>
          <w:szCs w:val="26"/>
        </w:rPr>
        <w:t>Prerequisites</w:t>
      </w:r>
      <w:r w:rsidR="009A7AF7" w:rsidRPr="00585EB4">
        <w:rPr>
          <w:color w:val="2F5496" w:themeColor="accent1" w:themeShade="BF"/>
          <w:sz w:val="26"/>
          <w:szCs w:val="26"/>
        </w:rPr>
        <w:t xml:space="preserve"> and Associated Documents</w:t>
      </w:r>
      <w:bookmarkEnd w:id="3"/>
    </w:p>
    <w:p w14:paraId="7E0A7B27" w14:textId="2C56913B" w:rsidR="00DE0ADF" w:rsidRDefault="00DE0ADF" w:rsidP="00DE0ADF">
      <w:pPr>
        <w:jc w:val="both"/>
      </w:pPr>
      <w:r>
        <w:t>This Plan has certain prerequisite preparations</w:t>
      </w:r>
      <w:r w:rsidR="00682B42">
        <w:t xml:space="preserve">, </w:t>
      </w:r>
      <w:r>
        <w:t>includ</w:t>
      </w:r>
      <w:r w:rsidR="00682B42">
        <w:t>ing</w:t>
      </w:r>
      <w:r>
        <w:t>:</w:t>
      </w:r>
    </w:p>
    <w:p w14:paraId="40E35264" w14:textId="77777777" w:rsidR="00130F00" w:rsidRDefault="00130F00" w:rsidP="00130F00">
      <w:pPr>
        <w:pStyle w:val="ListParagraph"/>
        <w:numPr>
          <w:ilvl w:val="0"/>
          <w:numId w:val="47"/>
        </w:numPr>
        <w:rPr>
          <w:sz w:val="22"/>
          <w:szCs w:val="22"/>
        </w:rPr>
      </w:pPr>
      <w:r>
        <w:rPr>
          <w:sz w:val="22"/>
          <w:szCs w:val="22"/>
        </w:rPr>
        <w:t>Perform a Risk Assessment of the cyber security risks, threats and vulnerabilities in the organisation</w:t>
      </w:r>
    </w:p>
    <w:p w14:paraId="47AF8578" w14:textId="77777777" w:rsidR="00130F00" w:rsidRDefault="00130F00" w:rsidP="00130F00">
      <w:pPr>
        <w:pStyle w:val="ListParagraph"/>
        <w:numPr>
          <w:ilvl w:val="0"/>
          <w:numId w:val="47"/>
        </w:numPr>
        <w:rPr>
          <w:sz w:val="22"/>
          <w:szCs w:val="22"/>
        </w:rPr>
      </w:pPr>
      <w:r>
        <w:rPr>
          <w:sz w:val="22"/>
          <w:szCs w:val="22"/>
        </w:rPr>
        <w:t>Perform a Business Impact Analysis (BIA) of the organisation’s activities to understand and prioritise the organisation’s functions, services and activities</w:t>
      </w:r>
    </w:p>
    <w:p w14:paraId="73238EA3" w14:textId="1C8C1325" w:rsidR="00DE0ADF" w:rsidRDefault="00DE0ADF" w:rsidP="00DE0ADF">
      <w:pPr>
        <w:pStyle w:val="ListParagraph"/>
        <w:numPr>
          <w:ilvl w:val="0"/>
          <w:numId w:val="47"/>
        </w:numPr>
        <w:rPr>
          <w:sz w:val="22"/>
          <w:szCs w:val="22"/>
        </w:rPr>
      </w:pPr>
      <w:r>
        <w:rPr>
          <w:sz w:val="22"/>
          <w:szCs w:val="22"/>
        </w:rPr>
        <w:t>Create formal Plans as listed below</w:t>
      </w:r>
    </w:p>
    <w:p w14:paraId="2E73189A" w14:textId="5AD6EEE1" w:rsidR="00402079" w:rsidRDefault="00682B42" w:rsidP="001261F5">
      <w:pPr>
        <w:jc w:val="both"/>
      </w:pPr>
      <w:r>
        <w:t xml:space="preserve">The outputs from these and other prerequisite activities are various </w:t>
      </w:r>
      <w:r w:rsidR="009A7AF7">
        <w:t xml:space="preserve">associated </w:t>
      </w:r>
      <w:r w:rsidR="001261F5">
        <w:t>documents</w:t>
      </w:r>
      <w:r>
        <w:t>.</w:t>
      </w:r>
      <w:r w:rsidR="001261F5">
        <w:t xml:space="preserve"> </w:t>
      </w:r>
      <w:r>
        <w:t>They are an essential</w:t>
      </w:r>
      <w:r w:rsidR="001261F5">
        <w:t xml:space="preserve"> part of </w:t>
      </w:r>
      <w:r>
        <w:t>the</w:t>
      </w:r>
      <w:r w:rsidR="001261F5">
        <w:t xml:space="preserve"> overall preparation </w:t>
      </w:r>
      <w:r w:rsidR="00402079">
        <w:t xml:space="preserve">for </w:t>
      </w:r>
      <w:r w:rsidR="00E20A19">
        <w:t>B</w:t>
      </w:r>
      <w:r w:rsidR="00402079">
        <w:t xml:space="preserve">usiness </w:t>
      </w:r>
      <w:r w:rsidR="00E20A19">
        <w:t>C</w:t>
      </w:r>
      <w:r w:rsidR="00402079">
        <w:t xml:space="preserve">ontinuity and other activities within </w:t>
      </w:r>
      <w:r w:rsidR="00402079" w:rsidRPr="00E30040">
        <w:rPr>
          <w:color w:val="FF0000"/>
        </w:rPr>
        <w:t>&lt;Organisation Name&gt;</w:t>
      </w:r>
      <w:r w:rsidR="00402079">
        <w:t>. The documents include:</w:t>
      </w:r>
    </w:p>
    <w:p w14:paraId="1630D6DC" w14:textId="24C9A9C8" w:rsidR="00E30040" w:rsidRDefault="00E30040" w:rsidP="00402079">
      <w:pPr>
        <w:pStyle w:val="ListParagraph"/>
        <w:numPr>
          <w:ilvl w:val="0"/>
          <w:numId w:val="47"/>
        </w:numPr>
        <w:rPr>
          <w:sz w:val="22"/>
          <w:szCs w:val="22"/>
        </w:rPr>
      </w:pPr>
      <w:r w:rsidRPr="00E30040">
        <w:rPr>
          <w:color w:val="0070C0"/>
          <w:sz w:val="22"/>
          <w:szCs w:val="22"/>
        </w:rPr>
        <w:t>&lt;This is an example list of documents – add, delete, modify as needed&gt;</w:t>
      </w:r>
    </w:p>
    <w:p w14:paraId="0D491C85" w14:textId="020BB524" w:rsidR="00402079" w:rsidRPr="00402079" w:rsidRDefault="00402079" w:rsidP="00402079">
      <w:pPr>
        <w:pStyle w:val="ListParagraph"/>
        <w:numPr>
          <w:ilvl w:val="0"/>
          <w:numId w:val="47"/>
        </w:numPr>
        <w:rPr>
          <w:sz w:val="22"/>
          <w:szCs w:val="22"/>
        </w:rPr>
      </w:pPr>
      <w:r w:rsidRPr="00402079">
        <w:rPr>
          <w:sz w:val="22"/>
          <w:szCs w:val="22"/>
        </w:rPr>
        <w:t>Business Continuity Policy</w:t>
      </w:r>
    </w:p>
    <w:p w14:paraId="2563449B" w14:textId="4554A2AF" w:rsidR="00402079" w:rsidRPr="00402079" w:rsidRDefault="00402079" w:rsidP="00402079">
      <w:pPr>
        <w:pStyle w:val="ListParagraph"/>
        <w:numPr>
          <w:ilvl w:val="0"/>
          <w:numId w:val="47"/>
        </w:numPr>
        <w:rPr>
          <w:sz w:val="22"/>
          <w:szCs w:val="22"/>
        </w:rPr>
      </w:pPr>
      <w:r w:rsidRPr="00402079">
        <w:rPr>
          <w:sz w:val="22"/>
          <w:szCs w:val="22"/>
        </w:rPr>
        <w:t xml:space="preserve">Business Continuity </w:t>
      </w:r>
      <w:r>
        <w:rPr>
          <w:sz w:val="22"/>
          <w:szCs w:val="22"/>
        </w:rPr>
        <w:t>Overview</w:t>
      </w:r>
    </w:p>
    <w:p w14:paraId="63A161FB" w14:textId="623DA233" w:rsidR="00402079" w:rsidRPr="00402079" w:rsidRDefault="00402079" w:rsidP="00402079">
      <w:pPr>
        <w:pStyle w:val="ListParagraph"/>
        <w:numPr>
          <w:ilvl w:val="0"/>
          <w:numId w:val="47"/>
        </w:numPr>
        <w:rPr>
          <w:sz w:val="22"/>
          <w:szCs w:val="22"/>
        </w:rPr>
      </w:pPr>
      <w:r w:rsidRPr="00402079">
        <w:rPr>
          <w:sz w:val="22"/>
          <w:szCs w:val="22"/>
        </w:rPr>
        <w:t xml:space="preserve">Business Continuity </w:t>
      </w:r>
      <w:r>
        <w:rPr>
          <w:sz w:val="22"/>
          <w:szCs w:val="22"/>
        </w:rPr>
        <w:t>Planning Guide</w:t>
      </w:r>
    </w:p>
    <w:p w14:paraId="7DB4BA84" w14:textId="77777777" w:rsidR="00402079" w:rsidRPr="00402079" w:rsidRDefault="00402079" w:rsidP="00402079">
      <w:pPr>
        <w:pStyle w:val="ListParagraph"/>
        <w:numPr>
          <w:ilvl w:val="0"/>
          <w:numId w:val="47"/>
        </w:numPr>
        <w:rPr>
          <w:sz w:val="22"/>
          <w:szCs w:val="22"/>
        </w:rPr>
      </w:pPr>
      <w:r w:rsidRPr="00402079">
        <w:rPr>
          <w:sz w:val="22"/>
          <w:szCs w:val="22"/>
        </w:rPr>
        <w:t>Business Continuity Requirements</w:t>
      </w:r>
    </w:p>
    <w:p w14:paraId="635A8B1B" w14:textId="52B2FCBB" w:rsidR="00402079" w:rsidRPr="00402079" w:rsidRDefault="00402079" w:rsidP="00402079">
      <w:pPr>
        <w:pStyle w:val="ListParagraph"/>
        <w:numPr>
          <w:ilvl w:val="0"/>
          <w:numId w:val="47"/>
        </w:numPr>
        <w:rPr>
          <w:sz w:val="22"/>
          <w:szCs w:val="22"/>
        </w:rPr>
      </w:pPr>
      <w:r>
        <w:rPr>
          <w:sz w:val="22"/>
          <w:szCs w:val="22"/>
        </w:rPr>
        <w:t xml:space="preserve">Cyber </w:t>
      </w:r>
      <w:r w:rsidR="00FD09ED">
        <w:rPr>
          <w:sz w:val="22"/>
          <w:szCs w:val="22"/>
        </w:rPr>
        <w:t xml:space="preserve">Security </w:t>
      </w:r>
      <w:r>
        <w:rPr>
          <w:sz w:val="22"/>
          <w:szCs w:val="22"/>
        </w:rPr>
        <w:t>Incident Response Plan</w:t>
      </w:r>
    </w:p>
    <w:p w14:paraId="507E92FC" w14:textId="21103856" w:rsidR="00402079" w:rsidRPr="00402079" w:rsidRDefault="00402079" w:rsidP="00402079">
      <w:pPr>
        <w:pStyle w:val="ListParagraph"/>
        <w:numPr>
          <w:ilvl w:val="0"/>
          <w:numId w:val="47"/>
        </w:numPr>
        <w:rPr>
          <w:sz w:val="22"/>
          <w:szCs w:val="22"/>
        </w:rPr>
      </w:pPr>
      <w:r>
        <w:rPr>
          <w:sz w:val="22"/>
          <w:szCs w:val="22"/>
        </w:rPr>
        <w:t xml:space="preserve">Cyber </w:t>
      </w:r>
      <w:r w:rsidR="00FD09ED">
        <w:rPr>
          <w:sz w:val="22"/>
          <w:szCs w:val="22"/>
        </w:rPr>
        <w:t xml:space="preserve">Security </w:t>
      </w:r>
      <w:r>
        <w:rPr>
          <w:sz w:val="22"/>
          <w:szCs w:val="22"/>
        </w:rPr>
        <w:t>Incident Recovery Plan</w:t>
      </w:r>
    </w:p>
    <w:p w14:paraId="6D65F30B" w14:textId="4DFAB886" w:rsidR="00402079" w:rsidRDefault="00402079" w:rsidP="00402079">
      <w:pPr>
        <w:pStyle w:val="ListParagraph"/>
        <w:numPr>
          <w:ilvl w:val="0"/>
          <w:numId w:val="47"/>
        </w:numPr>
        <w:rPr>
          <w:sz w:val="22"/>
          <w:szCs w:val="22"/>
        </w:rPr>
      </w:pPr>
      <w:r>
        <w:rPr>
          <w:sz w:val="22"/>
          <w:szCs w:val="22"/>
        </w:rPr>
        <w:t xml:space="preserve">Cyber </w:t>
      </w:r>
      <w:r w:rsidR="00FD09ED">
        <w:rPr>
          <w:sz w:val="22"/>
          <w:szCs w:val="22"/>
        </w:rPr>
        <w:t xml:space="preserve">Security </w:t>
      </w:r>
      <w:r>
        <w:rPr>
          <w:sz w:val="22"/>
          <w:szCs w:val="22"/>
        </w:rPr>
        <w:t>Incident Communications Plan</w:t>
      </w:r>
    </w:p>
    <w:p w14:paraId="2A455F36" w14:textId="0201D628" w:rsidR="00402079" w:rsidRDefault="00402079" w:rsidP="00402079">
      <w:pPr>
        <w:pStyle w:val="ListParagraph"/>
        <w:numPr>
          <w:ilvl w:val="0"/>
          <w:numId w:val="47"/>
        </w:numPr>
        <w:rPr>
          <w:sz w:val="22"/>
          <w:szCs w:val="22"/>
        </w:rPr>
      </w:pPr>
      <w:r>
        <w:rPr>
          <w:sz w:val="22"/>
          <w:szCs w:val="22"/>
        </w:rPr>
        <w:t>IT Risks Register</w:t>
      </w:r>
    </w:p>
    <w:p w14:paraId="1B816C6A" w14:textId="725983F9" w:rsidR="0062766A" w:rsidRDefault="0062766A" w:rsidP="00402079">
      <w:pPr>
        <w:pStyle w:val="ListParagraph"/>
        <w:numPr>
          <w:ilvl w:val="0"/>
          <w:numId w:val="47"/>
        </w:numPr>
        <w:rPr>
          <w:sz w:val="22"/>
          <w:szCs w:val="22"/>
        </w:rPr>
      </w:pPr>
      <w:r w:rsidRPr="00E30040">
        <w:rPr>
          <w:color w:val="FF0000"/>
          <w:sz w:val="22"/>
          <w:szCs w:val="22"/>
        </w:rPr>
        <w:t>&lt;Other relevant documents&gt;</w:t>
      </w:r>
    </w:p>
    <w:p w14:paraId="529C7E51" w14:textId="77777777" w:rsidR="009A7AF7" w:rsidRPr="008A6330" w:rsidRDefault="009A7AF7" w:rsidP="009A7AF7">
      <w:r>
        <w:t>This Plan is executed in conjunction with related Plans as indicated throughout this document.</w:t>
      </w:r>
    </w:p>
    <w:p w14:paraId="2AAF66C2" w14:textId="67E9B03A" w:rsidR="0038559A" w:rsidRPr="00585EB4" w:rsidRDefault="0038559A" w:rsidP="00585EB4">
      <w:pPr>
        <w:pStyle w:val="Heading2"/>
        <w:numPr>
          <w:ilvl w:val="1"/>
          <w:numId w:val="36"/>
        </w:numPr>
        <w:spacing w:before="240" w:after="120"/>
        <w:ind w:left="0" w:firstLine="0"/>
        <w:rPr>
          <w:color w:val="2F5496" w:themeColor="accent1" w:themeShade="BF"/>
          <w:sz w:val="26"/>
          <w:szCs w:val="26"/>
        </w:rPr>
      </w:pPr>
      <w:bookmarkStart w:id="4" w:name="_Ref85699766"/>
      <w:bookmarkStart w:id="5" w:name="_Ref85699779"/>
      <w:bookmarkStart w:id="6" w:name="_Toc88123700"/>
      <w:r w:rsidRPr="00585EB4">
        <w:rPr>
          <w:color w:val="2F5496" w:themeColor="accent1" w:themeShade="BF"/>
          <w:sz w:val="26"/>
          <w:szCs w:val="26"/>
        </w:rPr>
        <w:t>Printed</w:t>
      </w:r>
      <w:bookmarkEnd w:id="4"/>
      <w:bookmarkEnd w:id="5"/>
      <w:bookmarkEnd w:id="6"/>
    </w:p>
    <w:p w14:paraId="2605F06D" w14:textId="60666DA2" w:rsidR="0038559A" w:rsidRDefault="0038559A" w:rsidP="0038559A">
      <w:pPr>
        <w:jc w:val="both"/>
      </w:pPr>
      <w:r>
        <w:t xml:space="preserve">This Plan and all associated Plans that are needed during a major cyber security incident </w:t>
      </w:r>
      <w:r w:rsidRPr="0038559A">
        <w:rPr>
          <w:b/>
          <w:bCs/>
          <w:u w:val="single"/>
        </w:rPr>
        <w:t>must be printed</w:t>
      </w:r>
      <w:r>
        <w:t xml:space="preserve">, ensuring the </w:t>
      </w:r>
      <w:r w:rsidRPr="0038559A">
        <w:rPr>
          <w:b/>
          <w:bCs/>
          <w:u w:val="single"/>
        </w:rPr>
        <w:t>latest version</w:t>
      </w:r>
      <w:r>
        <w:t xml:space="preserve"> is always the one available in printed form. This is required because cyber security incidents commonly make access to </w:t>
      </w:r>
      <w:r w:rsidR="00C16157">
        <w:t xml:space="preserve">electronic </w:t>
      </w:r>
      <w:r>
        <w:t>files problematic or impossible.</w:t>
      </w:r>
    </w:p>
    <w:p w14:paraId="63E49FED" w14:textId="58CA02AD" w:rsidR="005A5F0D" w:rsidRDefault="005A5F0D">
      <w:r>
        <w:br w:type="page"/>
      </w:r>
    </w:p>
    <w:p w14:paraId="14E14D24" w14:textId="4850930F" w:rsidR="005A5F0D" w:rsidRDefault="005A5F0D" w:rsidP="00585EB4">
      <w:pPr>
        <w:pStyle w:val="Heading1"/>
        <w:numPr>
          <w:ilvl w:val="0"/>
          <w:numId w:val="36"/>
        </w:numPr>
        <w:spacing w:before="240" w:after="120"/>
        <w:ind w:left="0" w:firstLine="0"/>
      </w:pPr>
      <w:bookmarkStart w:id="7" w:name="_Toc88123701"/>
      <w:r>
        <w:lastRenderedPageBreak/>
        <w:t>Executive Summary</w:t>
      </w:r>
      <w:bookmarkEnd w:id="7"/>
    </w:p>
    <w:p w14:paraId="22592C3B" w14:textId="08FFB935" w:rsidR="005A5F0D" w:rsidRDefault="005A5F0D" w:rsidP="005A5F0D">
      <w:pPr>
        <w:jc w:val="both"/>
      </w:pPr>
      <w:r>
        <w:t xml:space="preserve">This Business Continuity Plan for </w:t>
      </w:r>
      <w:r w:rsidRPr="00E30040">
        <w:rPr>
          <w:color w:val="FF0000"/>
        </w:rPr>
        <w:t>&lt;Organisation Name&gt;</w:t>
      </w:r>
      <w:r>
        <w:t xml:space="preserve"> defines what must happen to maintain continuity of </w:t>
      </w:r>
      <w:r w:rsidRPr="00E30040">
        <w:rPr>
          <w:color w:val="FF0000"/>
        </w:rPr>
        <w:t>&lt;Organisation Name&gt;</w:t>
      </w:r>
      <w:r>
        <w:t xml:space="preserve">’s essential business activities during a </w:t>
      </w:r>
      <w:r w:rsidR="00351053">
        <w:t xml:space="preserve">major </w:t>
      </w:r>
      <w:r>
        <w:t xml:space="preserve">cyber security incident, including </w:t>
      </w:r>
      <w:r w:rsidR="00C77CDA">
        <w:t xml:space="preserve">managing </w:t>
      </w:r>
      <w:r>
        <w:t>the following types of incidents:</w:t>
      </w:r>
    </w:p>
    <w:p w14:paraId="4045245B" w14:textId="234A30FB" w:rsidR="005A5F0D" w:rsidRPr="00402079" w:rsidRDefault="005A5F0D" w:rsidP="005A5F0D">
      <w:pPr>
        <w:pStyle w:val="ListParagraph"/>
        <w:numPr>
          <w:ilvl w:val="0"/>
          <w:numId w:val="47"/>
        </w:numPr>
        <w:rPr>
          <w:sz w:val="22"/>
          <w:szCs w:val="22"/>
        </w:rPr>
      </w:pPr>
      <w:r>
        <w:rPr>
          <w:sz w:val="22"/>
          <w:szCs w:val="22"/>
        </w:rPr>
        <w:t>Ransomware</w:t>
      </w:r>
    </w:p>
    <w:p w14:paraId="37908D27" w14:textId="2FD8E24B" w:rsidR="005A5F0D" w:rsidRPr="00402079" w:rsidRDefault="005A5F0D" w:rsidP="005A5F0D">
      <w:pPr>
        <w:pStyle w:val="ListParagraph"/>
        <w:numPr>
          <w:ilvl w:val="0"/>
          <w:numId w:val="47"/>
        </w:numPr>
        <w:rPr>
          <w:sz w:val="22"/>
          <w:szCs w:val="22"/>
        </w:rPr>
      </w:pPr>
      <w:r>
        <w:rPr>
          <w:sz w:val="22"/>
          <w:szCs w:val="22"/>
        </w:rPr>
        <w:t>Distributed Denial of Service (DDoS)</w:t>
      </w:r>
    </w:p>
    <w:p w14:paraId="3F83DFB1" w14:textId="10CD5D7D" w:rsidR="005A5F0D" w:rsidRDefault="005A5F0D" w:rsidP="005A5F0D">
      <w:pPr>
        <w:pStyle w:val="ListParagraph"/>
        <w:numPr>
          <w:ilvl w:val="0"/>
          <w:numId w:val="47"/>
        </w:numPr>
        <w:rPr>
          <w:sz w:val="22"/>
          <w:szCs w:val="22"/>
        </w:rPr>
      </w:pPr>
      <w:r>
        <w:rPr>
          <w:sz w:val="22"/>
          <w:szCs w:val="22"/>
        </w:rPr>
        <w:t>Trojan Horse</w:t>
      </w:r>
    </w:p>
    <w:p w14:paraId="31884D04" w14:textId="7507CC3D" w:rsidR="005A5F0D" w:rsidRDefault="005A5F0D" w:rsidP="005A5F0D">
      <w:pPr>
        <w:pStyle w:val="ListParagraph"/>
        <w:numPr>
          <w:ilvl w:val="0"/>
          <w:numId w:val="47"/>
        </w:numPr>
        <w:rPr>
          <w:sz w:val="22"/>
          <w:szCs w:val="22"/>
        </w:rPr>
      </w:pPr>
      <w:r>
        <w:rPr>
          <w:sz w:val="22"/>
          <w:szCs w:val="22"/>
        </w:rPr>
        <w:t>Worm</w:t>
      </w:r>
    </w:p>
    <w:p w14:paraId="4733430F" w14:textId="519ED1CA" w:rsidR="0012798A" w:rsidRDefault="0012798A" w:rsidP="005A5F0D">
      <w:pPr>
        <w:pStyle w:val="ListParagraph"/>
        <w:numPr>
          <w:ilvl w:val="0"/>
          <w:numId w:val="47"/>
        </w:numPr>
        <w:rPr>
          <w:sz w:val="22"/>
          <w:szCs w:val="22"/>
        </w:rPr>
      </w:pPr>
      <w:r>
        <w:rPr>
          <w:sz w:val="22"/>
          <w:szCs w:val="22"/>
        </w:rPr>
        <w:t>Various virus and malware infections</w:t>
      </w:r>
    </w:p>
    <w:p w14:paraId="54E30840" w14:textId="4737A3FE" w:rsidR="0012798A" w:rsidRDefault="0012798A" w:rsidP="005A5F0D">
      <w:pPr>
        <w:pStyle w:val="ListParagraph"/>
        <w:numPr>
          <w:ilvl w:val="0"/>
          <w:numId w:val="47"/>
        </w:numPr>
        <w:rPr>
          <w:sz w:val="22"/>
          <w:szCs w:val="22"/>
        </w:rPr>
      </w:pPr>
      <w:r>
        <w:rPr>
          <w:sz w:val="22"/>
          <w:szCs w:val="22"/>
        </w:rPr>
        <w:t>Online intrusion</w:t>
      </w:r>
    </w:p>
    <w:p w14:paraId="315398F9" w14:textId="34AB9E6F" w:rsidR="005A5F0D" w:rsidRDefault="005A5F0D" w:rsidP="005A5F0D">
      <w:pPr>
        <w:pStyle w:val="ListParagraph"/>
        <w:numPr>
          <w:ilvl w:val="0"/>
          <w:numId w:val="47"/>
        </w:numPr>
        <w:rPr>
          <w:sz w:val="22"/>
          <w:szCs w:val="22"/>
        </w:rPr>
      </w:pPr>
      <w:r>
        <w:rPr>
          <w:sz w:val="22"/>
          <w:szCs w:val="22"/>
        </w:rPr>
        <w:t>Data breach</w:t>
      </w:r>
    </w:p>
    <w:p w14:paraId="36E9CE4F" w14:textId="600BC819" w:rsidR="005A5F0D" w:rsidRPr="00402079" w:rsidRDefault="005A5F0D" w:rsidP="005A5F0D">
      <w:pPr>
        <w:pStyle w:val="ListParagraph"/>
        <w:numPr>
          <w:ilvl w:val="0"/>
          <w:numId w:val="47"/>
        </w:numPr>
        <w:rPr>
          <w:sz w:val="22"/>
          <w:szCs w:val="22"/>
        </w:rPr>
      </w:pPr>
      <w:r>
        <w:rPr>
          <w:sz w:val="22"/>
          <w:szCs w:val="22"/>
        </w:rPr>
        <w:t>External and internal unauthorised access</w:t>
      </w:r>
    </w:p>
    <w:p w14:paraId="52029838" w14:textId="22EB764C" w:rsidR="005A5F0D" w:rsidRPr="00585EB4" w:rsidRDefault="004C5DAF" w:rsidP="00585EB4">
      <w:pPr>
        <w:pStyle w:val="Heading2"/>
        <w:numPr>
          <w:ilvl w:val="1"/>
          <w:numId w:val="36"/>
        </w:numPr>
        <w:spacing w:before="240" w:after="120"/>
        <w:ind w:left="0" w:firstLine="0"/>
        <w:rPr>
          <w:color w:val="2F5496" w:themeColor="accent1" w:themeShade="BF"/>
          <w:sz w:val="26"/>
          <w:szCs w:val="26"/>
        </w:rPr>
      </w:pPr>
      <w:bookmarkStart w:id="8" w:name="_Toc88123702"/>
      <w:r w:rsidRPr="00585EB4">
        <w:rPr>
          <w:color w:val="2F5496" w:themeColor="accent1" w:themeShade="BF"/>
          <w:sz w:val="26"/>
          <w:szCs w:val="26"/>
        </w:rPr>
        <w:t>Purposeful</w:t>
      </w:r>
      <w:bookmarkEnd w:id="8"/>
    </w:p>
    <w:p w14:paraId="2BFBAB41" w14:textId="04F092B4" w:rsidR="005A5F0D" w:rsidRDefault="005A5F0D" w:rsidP="005A5F0D">
      <w:pPr>
        <w:jc w:val="both"/>
      </w:pPr>
      <w:r>
        <w:t>Whilst anticipating various types of incidents and planning to manage them as effectively as possible, there can be no guarantee that essential functions will be available during a</w:t>
      </w:r>
      <w:r w:rsidR="00351053">
        <w:t xml:space="preserve"> major</w:t>
      </w:r>
      <w:r>
        <w:t xml:space="preserve"> incident.</w:t>
      </w:r>
    </w:p>
    <w:p w14:paraId="039D81F0" w14:textId="737C71F8" w:rsidR="005A5F0D" w:rsidRDefault="005A5F0D" w:rsidP="005A5F0D">
      <w:pPr>
        <w:jc w:val="both"/>
      </w:pPr>
      <w:r>
        <w:t xml:space="preserve">The purpose of this Plan is to </w:t>
      </w:r>
      <w:r w:rsidR="004C5DAF">
        <w:t xml:space="preserve">methodically work to provide continuity of essential functions, as much as possible, when a </w:t>
      </w:r>
      <w:r w:rsidR="00351053">
        <w:t xml:space="preserve">major </w:t>
      </w:r>
      <w:r w:rsidR="004C5DAF">
        <w:t>cyber security incident occurs. O</w:t>
      </w:r>
      <w:r>
        <w:t xml:space="preserve">ther relevant Plans and procedures </w:t>
      </w:r>
      <w:r w:rsidR="004C5DAF">
        <w:t xml:space="preserve">will also be invoked </w:t>
      </w:r>
      <w:r>
        <w:t>to manage a</w:t>
      </w:r>
      <w:r w:rsidR="00351053">
        <w:t xml:space="preserve"> major</w:t>
      </w:r>
      <w:r>
        <w:t xml:space="preserve"> incident</w:t>
      </w:r>
      <w:r w:rsidR="004C5DAF">
        <w:t xml:space="preserve">. The Plan has </w:t>
      </w:r>
      <w:r>
        <w:t xml:space="preserve">the following </w:t>
      </w:r>
      <w:r w:rsidR="004C5DAF">
        <w:t xml:space="preserve">overall </w:t>
      </w:r>
      <w:r>
        <w:t>goals:</w:t>
      </w:r>
    </w:p>
    <w:p w14:paraId="4BE1B988" w14:textId="18B30972" w:rsidR="005A5F0D" w:rsidRPr="00402079" w:rsidRDefault="005A5F0D" w:rsidP="005A5F0D">
      <w:pPr>
        <w:pStyle w:val="ListParagraph"/>
        <w:numPr>
          <w:ilvl w:val="0"/>
          <w:numId w:val="47"/>
        </w:numPr>
        <w:rPr>
          <w:sz w:val="22"/>
          <w:szCs w:val="22"/>
        </w:rPr>
      </w:pPr>
      <w:r>
        <w:rPr>
          <w:sz w:val="22"/>
          <w:szCs w:val="22"/>
        </w:rPr>
        <w:t xml:space="preserve">Act as soon as a </w:t>
      </w:r>
      <w:r w:rsidR="00351053">
        <w:t xml:space="preserve">major </w:t>
      </w:r>
      <w:r>
        <w:rPr>
          <w:sz w:val="22"/>
          <w:szCs w:val="22"/>
        </w:rPr>
        <w:t>cyber security incident is detected</w:t>
      </w:r>
    </w:p>
    <w:p w14:paraId="2D97817B" w14:textId="5EE906D1" w:rsidR="005A5F0D" w:rsidRDefault="004C5DAF" w:rsidP="005A5F0D">
      <w:pPr>
        <w:pStyle w:val="ListParagraph"/>
        <w:numPr>
          <w:ilvl w:val="0"/>
          <w:numId w:val="47"/>
        </w:numPr>
        <w:rPr>
          <w:sz w:val="22"/>
          <w:szCs w:val="22"/>
        </w:rPr>
      </w:pPr>
      <w:r>
        <w:rPr>
          <w:sz w:val="22"/>
          <w:szCs w:val="22"/>
        </w:rPr>
        <w:t>Protect essential functions, services and high-value data as much as possible and isolate them from further impact where possible</w:t>
      </w:r>
    </w:p>
    <w:p w14:paraId="4965C0FB" w14:textId="7FBAD26D" w:rsidR="004C5DAF" w:rsidRDefault="004C5DAF" w:rsidP="005A5F0D">
      <w:pPr>
        <w:pStyle w:val="ListParagraph"/>
        <w:numPr>
          <w:ilvl w:val="0"/>
          <w:numId w:val="47"/>
        </w:numPr>
        <w:rPr>
          <w:sz w:val="22"/>
          <w:szCs w:val="22"/>
        </w:rPr>
      </w:pPr>
      <w:r>
        <w:rPr>
          <w:sz w:val="22"/>
          <w:szCs w:val="22"/>
        </w:rPr>
        <w:t>Stop the incident from progressing and having increasing impact</w:t>
      </w:r>
    </w:p>
    <w:p w14:paraId="3D27A8A4" w14:textId="47C9D09A" w:rsidR="004C5DAF" w:rsidRDefault="004C5DAF" w:rsidP="005A5F0D">
      <w:pPr>
        <w:pStyle w:val="ListParagraph"/>
        <w:numPr>
          <w:ilvl w:val="0"/>
          <w:numId w:val="47"/>
        </w:numPr>
        <w:rPr>
          <w:sz w:val="22"/>
          <w:szCs w:val="22"/>
        </w:rPr>
      </w:pPr>
      <w:r>
        <w:rPr>
          <w:sz w:val="22"/>
          <w:szCs w:val="22"/>
        </w:rPr>
        <w:t>Communicate with stakeholders internally and externally</w:t>
      </w:r>
    </w:p>
    <w:p w14:paraId="24548A00" w14:textId="398CE46C" w:rsidR="004C5DAF" w:rsidRDefault="004C5DAF" w:rsidP="005A5F0D">
      <w:pPr>
        <w:pStyle w:val="ListParagraph"/>
        <w:numPr>
          <w:ilvl w:val="0"/>
          <w:numId w:val="47"/>
        </w:numPr>
        <w:rPr>
          <w:sz w:val="22"/>
          <w:szCs w:val="22"/>
        </w:rPr>
      </w:pPr>
      <w:r>
        <w:rPr>
          <w:sz w:val="22"/>
          <w:szCs w:val="22"/>
        </w:rPr>
        <w:t>Invoke alternate operations to provide essential functions and services where these have been reduced or stopped in their normal form of provision</w:t>
      </w:r>
    </w:p>
    <w:p w14:paraId="416E9B17" w14:textId="28FDFFAF" w:rsidR="004C5DAF" w:rsidRDefault="004C5DAF" w:rsidP="005A5F0D">
      <w:pPr>
        <w:pStyle w:val="ListParagraph"/>
        <w:numPr>
          <w:ilvl w:val="0"/>
          <w:numId w:val="47"/>
        </w:numPr>
        <w:rPr>
          <w:sz w:val="22"/>
          <w:szCs w:val="22"/>
        </w:rPr>
      </w:pPr>
      <w:r>
        <w:rPr>
          <w:sz w:val="22"/>
          <w:szCs w:val="22"/>
        </w:rPr>
        <w:t>Identify the root cause of the incident and eliminate it</w:t>
      </w:r>
      <w:r w:rsidR="00953002">
        <w:rPr>
          <w:sz w:val="22"/>
          <w:szCs w:val="22"/>
        </w:rPr>
        <w:t xml:space="preserve"> or prevent it from </w:t>
      </w:r>
      <w:r w:rsidR="0019562C">
        <w:rPr>
          <w:sz w:val="22"/>
          <w:szCs w:val="22"/>
        </w:rPr>
        <w:t xml:space="preserve">having </w:t>
      </w:r>
      <w:r w:rsidR="00953002">
        <w:rPr>
          <w:sz w:val="22"/>
          <w:szCs w:val="22"/>
        </w:rPr>
        <w:t>further effect</w:t>
      </w:r>
    </w:p>
    <w:p w14:paraId="1D52F04F" w14:textId="3F122C6C" w:rsidR="004C5DAF" w:rsidRDefault="004C5DAF" w:rsidP="005A5F0D">
      <w:pPr>
        <w:pStyle w:val="ListParagraph"/>
        <w:numPr>
          <w:ilvl w:val="0"/>
          <w:numId w:val="47"/>
        </w:numPr>
        <w:rPr>
          <w:sz w:val="22"/>
          <w:szCs w:val="22"/>
        </w:rPr>
      </w:pPr>
      <w:r>
        <w:rPr>
          <w:sz w:val="22"/>
          <w:szCs w:val="22"/>
        </w:rPr>
        <w:t>Recover essential functions and services as normal operations</w:t>
      </w:r>
    </w:p>
    <w:p w14:paraId="373EEF58" w14:textId="60812276" w:rsidR="004C5DAF" w:rsidRPr="00402079" w:rsidRDefault="004C5DAF" w:rsidP="005A5F0D">
      <w:pPr>
        <w:pStyle w:val="ListParagraph"/>
        <w:numPr>
          <w:ilvl w:val="0"/>
          <w:numId w:val="47"/>
        </w:numPr>
        <w:rPr>
          <w:sz w:val="22"/>
          <w:szCs w:val="22"/>
        </w:rPr>
      </w:pPr>
      <w:r>
        <w:rPr>
          <w:sz w:val="22"/>
          <w:szCs w:val="22"/>
        </w:rPr>
        <w:t>Recover all remaining functions and services as normal operations</w:t>
      </w:r>
    </w:p>
    <w:p w14:paraId="045EFCE9" w14:textId="0847D43C" w:rsidR="004C5DAF" w:rsidRPr="00585EB4" w:rsidRDefault="004C5DAF" w:rsidP="00585EB4">
      <w:pPr>
        <w:pStyle w:val="Heading2"/>
        <w:numPr>
          <w:ilvl w:val="1"/>
          <w:numId w:val="36"/>
        </w:numPr>
        <w:spacing w:before="240" w:after="120"/>
        <w:ind w:left="0" w:firstLine="0"/>
        <w:rPr>
          <w:color w:val="2F5496" w:themeColor="accent1" w:themeShade="BF"/>
          <w:sz w:val="26"/>
          <w:szCs w:val="26"/>
        </w:rPr>
      </w:pPr>
      <w:bookmarkStart w:id="9" w:name="_Toc88123703"/>
      <w:r w:rsidRPr="00585EB4">
        <w:rPr>
          <w:color w:val="2F5496" w:themeColor="accent1" w:themeShade="BF"/>
          <w:sz w:val="26"/>
          <w:szCs w:val="26"/>
        </w:rPr>
        <w:t>Activation</w:t>
      </w:r>
      <w:r w:rsidR="00FD09ED" w:rsidRPr="00585EB4">
        <w:rPr>
          <w:color w:val="2F5496" w:themeColor="accent1" w:themeShade="BF"/>
          <w:sz w:val="26"/>
          <w:szCs w:val="26"/>
        </w:rPr>
        <w:t xml:space="preserve"> and Management</w:t>
      </w:r>
      <w:r w:rsidR="0012798A" w:rsidRPr="00585EB4">
        <w:rPr>
          <w:color w:val="2F5496" w:themeColor="accent1" w:themeShade="BF"/>
          <w:sz w:val="26"/>
          <w:szCs w:val="26"/>
        </w:rPr>
        <w:t xml:space="preserve"> Authority</w:t>
      </w:r>
      <w:bookmarkEnd w:id="9"/>
    </w:p>
    <w:p w14:paraId="4B1925D9" w14:textId="2BC388E8" w:rsidR="004C5DAF" w:rsidRDefault="00FD09ED" w:rsidP="004C5DAF">
      <w:pPr>
        <w:jc w:val="both"/>
      </w:pPr>
      <w:r>
        <w:t xml:space="preserve">This Plan will be activated under the authority of </w:t>
      </w:r>
      <w:r w:rsidRPr="00E30040">
        <w:rPr>
          <w:color w:val="FF0000"/>
        </w:rPr>
        <w:t>&lt;Organisation Group or Person&gt;</w:t>
      </w:r>
      <w:r w:rsidR="004C5DAF" w:rsidRPr="00E30040">
        <w:t>.</w:t>
      </w:r>
    </w:p>
    <w:p w14:paraId="076805F9" w14:textId="747F46C3" w:rsidR="00FD09ED" w:rsidRDefault="00FD09ED" w:rsidP="004C5DAF">
      <w:pPr>
        <w:jc w:val="both"/>
      </w:pPr>
      <w:r>
        <w:t xml:space="preserve">The Plan is executed under the overall management and authority of </w:t>
      </w:r>
      <w:r w:rsidRPr="00E30040">
        <w:rPr>
          <w:color w:val="FF0000"/>
        </w:rPr>
        <w:t>&lt;Organisation Cyber Security Manager&gt;</w:t>
      </w:r>
      <w:r>
        <w:t>.</w:t>
      </w:r>
    </w:p>
    <w:p w14:paraId="51CA9BF4" w14:textId="22EF3E19" w:rsidR="00FD09ED" w:rsidRDefault="00FD09ED" w:rsidP="004C5DAF">
      <w:pPr>
        <w:jc w:val="both"/>
      </w:pPr>
      <w:r>
        <w:t xml:space="preserve">The Cyber Security Incident Communications Plan provides for the regular communication of information to </w:t>
      </w:r>
      <w:r w:rsidRPr="00E30040">
        <w:rPr>
          <w:color w:val="FF0000"/>
        </w:rPr>
        <w:t>&lt;Organisation Group or Person&gt;</w:t>
      </w:r>
      <w:r>
        <w:t>.</w:t>
      </w:r>
    </w:p>
    <w:p w14:paraId="58D595D1" w14:textId="4F2E1421" w:rsidR="00FD09ED" w:rsidRDefault="00FD09ED">
      <w:r>
        <w:br w:type="page"/>
      </w:r>
    </w:p>
    <w:p w14:paraId="4513C1C1" w14:textId="1B4E08B7" w:rsidR="00FD09ED" w:rsidRDefault="000D5CF5" w:rsidP="00585EB4">
      <w:pPr>
        <w:pStyle w:val="Heading1"/>
        <w:numPr>
          <w:ilvl w:val="0"/>
          <w:numId w:val="36"/>
        </w:numPr>
        <w:spacing w:before="240" w:after="120"/>
        <w:ind w:left="0" w:firstLine="0"/>
      </w:pPr>
      <w:bookmarkStart w:id="10" w:name="_Toc88123704"/>
      <w:r>
        <w:lastRenderedPageBreak/>
        <w:t>Business Activities Details</w:t>
      </w:r>
      <w:bookmarkEnd w:id="10"/>
    </w:p>
    <w:p w14:paraId="760E9FAF" w14:textId="79D3557C" w:rsidR="001E0615" w:rsidRDefault="001E0615" w:rsidP="001E0615">
      <w:pPr>
        <w:jc w:val="both"/>
      </w:pPr>
      <w:r>
        <w:t>Overall business priorities during the Response</w:t>
      </w:r>
      <w:r w:rsidR="00B819DD">
        <w:t>, Recovery and restoration of normal operations</w:t>
      </w:r>
      <w:r>
        <w:t xml:space="preserve"> </w:t>
      </w:r>
      <w:r w:rsidR="00B819DD">
        <w:t>are</w:t>
      </w:r>
      <w:r>
        <w:t>:</w:t>
      </w:r>
    </w:p>
    <w:p w14:paraId="2A10F549" w14:textId="0651C983" w:rsidR="001E0615" w:rsidRDefault="001E0615" w:rsidP="001E0615">
      <w:pPr>
        <w:pStyle w:val="ListParagraph"/>
        <w:numPr>
          <w:ilvl w:val="0"/>
          <w:numId w:val="47"/>
        </w:numPr>
        <w:rPr>
          <w:sz w:val="22"/>
          <w:szCs w:val="22"/>
        </w:rPr>
      </w:pPr>
      <w:r w:rsidRPr="00E30040">
        <w:rPr>
          <w:color w:val="FF0000"/>
          <w:sz w:val="22"/>
          <w:szCs w:val="22"/>
        </w:rPr>
        <w:t>&lt;Main Function&gt;</w:t>
      </w:r>
    </w:p>
    <w:p w14:paraId="679EBCF8" w14:textId="07904628" w:rsidR="001E0615" w:rsidRDefault="001E0615" w:rsidP="001E0615">
      <w:pPr>
        <w:pStyle w:val="ListParagraph"/>
        <w:numPr>
          <w:ilvl w:val="0"/>
          <w:numId w:val="47"/>
        </w:numPr>
        <w:rPr>
          <w:sz w:val="22"/>
          <w:szCs w:val="22"/>
        </w:rPr>
      </w:pPr>
      <w:r w:rsidRPr="00E30040">
        <w:rPr>
          <w:color w:val="FF0000"/>
          <w:sz w:val="22"/>
          <w:szCs w:val="22"/>
        </w:rPr>
        <w:t>&lt;Main Service&gt;</w:t>
      </w:r>
    </w:p>
    <w:p w14:paraId="1BB12614" w14:textId="429F7EBA" w:rsidR="001E0615" w:rsidRDefault="001E0615" w:rsidP="001E0615">
      <w:pPr>
        <w:pStyle w:val="ListParagraph"/>
        <w:numPr>
          <w:ilvl w:val="0"/>
          <w:numId w:val="47"/>
        </w:numPr>
        <w:rPr>
          <w:sz w:val="22"/>
          <w:szCs w:val="22"/>
        </w:rPr>
      </w:pPr>
      <w:r w:rsidRPr="00E30040">
        <w:rPr>
          <w:color w:val="FF0000"/>
          <w:sz w:val="22"/>
          <w:szCs w:val="22"/>
        </w:rPr>
        <w:t>&lt;Primary Activity&gt;</w:t>
      </w:r>
    </w:p>
    <w:p w14:paraId="43DFF531" w14:textId="00655383" w:rsidR="001E0615" w:rsidRPr="001E0615" w:rsidRDefault="001E0615" w:rsidP="001E0615">
      <w:r>
        <w:t>These are mapped out in more detail below.</w:t>
      </w:r>
    </w:p>
    <w:p w14:paraId="058DBD9D" w14:textId="72D229BF" w:rsidR="00AE7DDC" w:rsidRPr="00585EB4" w:rsidRDefault="00AE7DDC" w:rsidP="00585EB4">
      <w:pPr>
        <w:pStyle w:val="Heading2"/>
        <w:numPr>
          <w:ilvl w:val="1"/>
          <w:numId w:val="36"/>
        </w:numPr>
        <w:spacing w:before="240" w:after="120"/>
        <w:ind w:left="0" w:firstLine="0"/>
        <w:rPr>
          <w:color w:val="2F5496" w:themeColor="accent1" w:themeShade="BF"/>
          <w:sz w:val="26"/>
          <w:szCs w:val="26"/>
        </w:rPr>
      </w:pPr>
      <w:bookmarkStart w:id="11" w:name="_Toc88123705"/>
      <w:r w:rsidRPr="00585EB4">
        <w:rPr>
          <w:color w:val="2F5496" w:themeColor="accent1" w:themeShade="BF"/>
          <w:sz w:val="26"/>
          <w:szCs w:val="26"/>
        </w:rPr>
        <w:t>Essential Functions, Services and Activities</w:t>
      </w:r>
      <w:bookmarkEnd w:id="11"/>
    </w:p>
    <w:p w14:paraId="0E2BB4D4" w14:textId="576FEA36" w:rsidR="00AE7DDC" w:rsidRDefault="00FD09ED" w:rsidP="001E0615">
      <w:pPr>
        <w:spacing w:after="240"/>
        <w:jc w:val="both"/>
      </w:pPr>
      <w:r>
        <w:t xml:space="preserve">This Business Continuity Plan </w:t>
      </w:r>
      <w:r w:rsidR="000D5CF5">
        <w:t xml:space="preserve">covers the following </w:t>
      </w:r>
      <w:r w:rsidR="00070B1D">
        <w:t xml:space="preserve">essential </w:t>
      </w:r>
      <w:r w:rsidR="000D5CF5">
        <w:t xml:space="preserve">business </w:t>
      </w:r>
      <w:r w:rsidR="00070B1D">
        <w:t xml:space="preserve">functions, services and </w:t>
      </w:r>
      <w:r w:rsidR="000D5CF5">
        <w:t>activities</w:t>
      </w:r>
      <w:r>
        <w:t>:</w:t>
      </w:r>
    </w:p>
    <w:p w14:paraId="7B790164" w14:textId="1EE98C75" w:rsidR="00655703" w:rsidRDefault="00655703" w:rsidP="001E0615">
      <w:pPr>
        <w:spacing w:after="240"/>
        <w:jc w:val="both"/>
      </w:pPr>
      <w:r w:rsidRPr="00E30040">
        <w:rPr>
          <w:color w:val="0070C0"/>
        </w:rPr>
        <w:t xml:space="preserve">&lt;This </w:t>
      </w:r>
      <w:r>
        <w:rPr>
          <w:color w:val="0070C0"/>
        </w:rPr>
        <w:t xml:space="preserve">table </w:t>
      </w:r>
      <w:r w:rsidRPr="00E30040">
        <w:rPr>
          <w:color w:val="0070C0"/>
        </w:rPr>
        <w:t>is a</w:t>
      </w:r>
      <w:r>
        <w:rPr>
          <w:color w:val="0070C0"/>
        </w:rPr>
        <w:t xml:space="preserve"> bare</w:t>
      </w:r>
      <w:r w:rsidRPr="00E30040">
        <w:rPr>
          <w:color w:val="0070C0"/>
        </w:rPr>
        <w:t xml:space="preserve"> example </w:t>
      </w:r>
      <w:r>
        <w:rPr>
          <w:color w:val="0070C0"/>
        </w:rPr>
        <w:t xml:space="preserve">of what might be useful </w:t>
      </w:r>
      <w:r w:rsidRPr="00E30040">
        <w:rPr>
          <w:color w:val="0070C0"/>
        </w:rPr>
        <w:t>– add, delete</w:t>
      </w:r>
      <w:r>
        <w:rPr>
          <w:color w:val="0070C0"/>
        </w:rPr>
        <w:t xml:space="preserve"> and</w:t>
      </w:r>
      <w:r w:rsidRPr="00E30040">
        <w:rPr>
          <w:color w:val="0070C0"/>
        </w:rPr>
        <w:t xml:space="preserve"> modify </w:t>
      </w:r>
      <w:r>
        <w:rPr>
          <w:color w:val="0070C0"/>
        </w:rPr>
        <w:t xml:space="preserve">sections </w:t>
      </w:r>
      <w:r w:rsidRPr="00E30040">
        <w:rPr>
          <w:color w:val="0070C0"/>
        </w:rPr>
        <w:t>as needed</w:t>
      </w:r>
      <w:r>
        <w:rPr>
          <w:color w:val="0070C0"/>
        </w:rPr>
        <w:t>, and then add appropriate content&gt;</w:t>
      </w:r>
    </w:p>
    <w:tbl>
      <w:tblPr>
        <w:tblStyle w:val="GridTable1Light-Accent1"/>
        <w:tblW w:w="5000" w:type="pct"/>
        <w:tblLook w:val="04A0" w:firstRow="1" w:lastRow="0" w:firstColumn="1" w:lastColumn="0" w:noHBand="0" w:noVBand="1"/>
      </w:tblPr>
      <w:tblGrid>
        <w:gridCol w:w="988"/>
        <w:gridCol w:w="3686"/>
        <w:gridCol w:w="2975"/>
        <w:gridCol w:w="1367"/>
      </w:tblGrid>
      <w:tr w:rsidR="00AE7DDC" w14:paraId="367CFB44" w14:textId="77777777" w:rsidTr="001E06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pct"/>
            <w:shd w:val="clear" w:color="auto" w:fill="D9E2F3" w:themeFill="accent1" w:themeFillTint="33"/>
            <w:vAlign w:val="center"/>
          </w:tcPr>
          <w:p w14:paraId="5774E4B0" w14:textId="3D16CB52" w:rsidR="00AE7DDC" w:rsidRDefault="00AE7DDC" w:rsidP="00AE7DDC">
            <w:pPr>
              <w:jc w:val="both"/>
            </w:pPr>
            <w:r>
              <w:t>Priority</w:t>
            </w:r>
          </w:p>
        </w:tc>
        <w:tc>
          <w:tcPr>
            <w:tcW w:w="2044" w:type="pct"/>
            <w:shd w:val="clear" w:color="auto" w:fill="D9E2F3" w:themeFill="accent1" w:themeFillTint="33"/>
            <w:vAlign w:val="center"/>
          </w:tcPr>
          <w:p w14:paraId="3A7623E2" w14:textId="317141AE" w:rsidR="00AE7DDC" w:rsidRDefault="00AE7DDC" w:rsidP="00AE7DDC">
            <w:pPr>
              <w:jc w:val="both"/>
              <w:cnfStyle w:val="100000000000" w:firstRow="1" w:lastRow="0" w:firstColumn="0" w:lastColumn="0" w:oddVBand="0" w:evenVBand="0" w:oddHBand="0" w:evenHBand="0" w:firstRowFirstColumn="0" w:firstRowLastColumn="0" w:lastRowFirstColumn="0" w:lastRowLastColumn="0"/>
            </w:pPr>
            <w:r>
              <w:t>Function/Service/Activity</w:t>
            </w:r>
          </w:p>
        </w:tc>
        <w:tc>
          <w:tcPr>
            <w:tcW w:w="1650" w:type="pct"/>
            <w:shd w:val="clear" w:color="auto" w:fill="D9E2F3" w:themeFill="accent1" w:themeFillTint="33"/>
            <w:vAlign w:val="center"/>
          </w:tcPr>
          <w:p w14:paraId="36BB73DD" w14:textId="64E24715" w:rsidR="00AE7DDC" w:rsidRDefault="00AE7DDC" w:rsidP="00AE7DDC">
            <w:pPr>
              <w:jc w:val="both"/>
              <w:cnfStyle w:val="100000000000" w:firstRow="1" w:lastRow="0" w:firstColumn="0" w:lastColumn="0" w:oddVBand="0" w:evenVBand="0" w:oddHBand="0" w:evenHBand="0" w:firstRowFirstColumn="0" w:firstRowLastColumn="0" w:lastRowFirstColumn="0" w:lastRowLastColumn="0"/>
            </w:pPr>
            <w:r>
              <w:t>Resources</w:t>
            </w:r>
          </w:p>
        </w:tc>
        <w:tc>
          <w:tcPr>
            <w:tcW w:w="758" w:type="pct"/>
            <w:shd w:val="clear" w:color="auto" w:fill="D9E2F3" w:themeFill="accent1" w:themeFillTint="33"/>
            <w:vAlign w:val="center"/>
          </w:tcPr>
          <w:p w14:paraId="25C0C72A" w14:textId="2EDB8649" w:rsidR="00AE7DDC" w:rsidRDefault="00AE7DDC" w:rsidP="00AE7DDC">
            <w:pPr>
              <w:jc w:val="both"/>
              <w:cnfStyle w:val="100000000000" w:firstRow="1" w:lastRow="0" w:firstColumn="0" w:lastColumn="0" w:oddVBand="0" w:evenVBand="0" w:oddHBand="0" w:evenHBand="0" w:firstRowFirstColumn="0" w:firstRowLastColumn="0" w:lastRowFirstColumn="0" w:lastRowLastColumn="0"/>
            </w:pPr>
            <w:r>
              <w:t>Owner</w:t>
            </w:r>
          </w:p>
        </w:tc>
      </w:tr>
      <w:tr w:rsidR="00AE7DDC" w:rsidRPr="00AE7DDC" w14:paraId="4A72E020" w14:textId="77777777" w:rsidTr="001E0615">
        <w:tc>
          <w:tcPr>
            <w:cnfStyle w:val="001000000000" w:firstRow="0" w:lastRow="0" w:firstColumn="1" w:lastColumn="0" w:oddVBand="0" w:evenVBand="0" w:oddHBand="0" w:evenHBand="0" w:firstRowFirstColumn="0" w:firstRowLastColumn="0" w:lastRowFirstColumn="0" w:lastRowLastColumn="0"/>
            <w:tcW w:w="548" w:type="pct"/>
            <w:vAlign w:val="center"/>
          </w:tcPr>
          <w:p w14:paraId="73C039FD" w14:textId="3654650C" w:rsidR="00AE7DDC" w:rsidRPr="00AE7DDC" w:rsidRDefault="00AE7DDC" w:rsidP="00AE7DDC">
            <w:pPr>
              <w:jc w:val="both"/>
              <w:rPr>
                <w:b w:val="0"/>
                <w:bCs w:val="0"/>
              </w:rPr>
            </w:pPr>
            <w:r w:rsidRPr="00AE7DDC">
              <w:rPr>
                <w:b w:val="0"/>
                <w:bCs w:val="0"/>
              </w:rPr>
              <w:t>High</w:t>
            </w:r>
          </w:p>
        </w:tc>
        <w:tc>
          <w:tcPr>
            <w:tcW w:w="2044" w:type="pct"/>
            <w:vAlign w:val="center"/>
          </w:tcPr>
          <w:p w14:paraId="307D9A65" w14:textId="77777777" w:rsidR="00AE7DDC" w:rsidRPr="00AE7DDC" w:rsidRDefault="00AE7DDC" w:rsidP="00AE7DDC">
            <w:pPr>
              <w:jc w:val="both"/>
              <w:cnfStyle w:val="000000000000" w:firstRow="0" w:lastRow="0" w:firstColumn="0" w:lastColumn="0" w:oddVBand="0" w:evenVBand="0" w:oddHBand="0" w:evenHBand="0" w:firstRowFirstColumn="0" w:firstRowLastColumn="0" w:lastRowFirstColumn="0" w:lastRowLastColumn="0"/>
            </w:pPr>
          </w:p>
        </w:tc>
        <w:tc>
          <w:tcPr>
            <w:tcW w:w="1650" w:type="pct"/>
            <w:vAlign w:val="center"/>
          </w:tcPr>
          <w:p w14:paraId="770527AA" w14:textId="57CDE7FD" w:rsidR="00AE7DDC" w:rsidRDefault="00AE7DDC" w:rsidP="00AE7DDC">
            <w:pPr>
              <w:jc w:val="both"/>
              <w:cnfStyle w:val="000000000000" w:firstRow="0" w:lastRow="0" w:firstColumn="0" w:lastColumn="0" w:oddVBand="0" w:evenVBand="0" w:oddHBand="0" w:evenHBand="0" w:firstRowFirstColumn="0" w:firstRowLastColumn="0" w:lastRowFirstColumn="0" w:lastRowLastColumn="0"/>
            </w:pPr>
            <w:r>
              <w:t>People, technology</w:t>
            </w:r>
          </w:p>
        </w:tc>
        <w:tc>
          <w:tcPr>
            <w:tcW w:w="758" w:type="pct"/>
            <w:vAlign w:val="center"/>
          </w:tcPr>
          <w:p w14:paraId="4B3DD488" w14:textId="5058BADA" w:rsidR="00AE7DDC" w:rsidRPr="00AE7DDC" w:rsidRDefault="00AE7DDC" w:rsidP="00AE7DDC">
            <w:pPr>
              <w:jc w:val="both"/>
              <w:cnfStyle w:val="000000000000" w:firstRow="0" w:lastRow="0" w:firstColumn="0" w:lastColumn="0" w:oddVBand="0" w:evenVBand="0" w:oddHBand="0" w:evenHBand="0" w:firstRowFirstColumn="0" w:firstRowLastColumn="0" w:lastRowFirstColumn="0" w:lastRowLastColumn="0"/>
            </w:pPr>
            <w:r>
              <w:t>Person</w:t>
            </w:r>
          </w:p>
        </w:tc>
      </w:tr>
      <w:tr w:rsidR="00AE7DDC" w:rsidRPr="00AE7DDC" w14:paraId="7B0D973B" w14:textId="77777777" w:rsidTr="001E0615">
        <w:tc>
          <w:tcPr>
            <w:cnfStyle w:val="001000000000" w:firstRow="0" w:lastRow="0" w:firstColumn="1" w:lastColumn="0" w:oddVBand="0" w:evenVBand="0" w:oddHBand="0" w:evenHBand="0" w:firstRowFirstColumn="0" w:firstRowLastColumn="0" w:lastRowFirstColumn="0" w:lastRowLastColumn="0"/>
            <w:tcW w:w="548" w:type="pct"/>
            <w:vAlign w:val="center"/>
          </w:tcPr>
          <w:p w14:paraId="340D17BF" w14:textId="405E8CE1" w:rsidR="00AE7DDC" w:rsidRPr="00AE7DDC" w:rsidRDefault="00AE7DDC" w:rsidP="00AE7DDC">
            <w:pPr>
              <w:jc w:val="both"/>
              <w:rPr>
                <w:b w:val="0"/>
                <w:bCs w:val="0"/>
              </w:rPr>
            </w:pPr>
            <w:r>
              <w:rPr>
                <w:b w:val="0"/>
                <w:bCs w:val="0"/>
              </w:rPr>
              <w:t>Medium</w:t>
            </w:r>
          </w:p>
        </w:tc>
        <w:tc>
          <w:tcPr>
            <w:tcW w:w="2044" w:type="pct"/>
            <w:vAlign w:val="center"/>
          </w:tcPr>
          <w:p w14:paraId="7554D858" w14:textId="77777777" w:rsidR="00AE7DDC" w:rsidRPr="00AE7DDC" w:rsidRDefault="00AE7DDC" w:rsidP="00AE7DDC">
            <w:pPr>
              <w:jc w:val="both"/>
              <w:cnfStyle w:val="000000000000" w:firstRow="0" w:lastRow="0" w:firstColumn="0" w:lastColumn="0" w:oddVBand="0" w:evenVBand="0" w:oddHBand="0" w:evenHBand="0" w:firstRowFirstColumn="0" w:firstRowLastColumn="0" w:lastRowFirstColumn="0" w:lastRowLastColumn="0"/>
            </w:pPr>
          </w:p>
        </w:tc>
        <w:tc>
          <w:tcPr>
            <w:tcW w:w="1650" w:type="pct"/>
            <w:vAlign w:val="center"/>
          </w:tcPr>
          <w:p w14:paraId="089C1BAC" w14:textId="77777777" w:rsidR="00AE7DDC" w:rsidRPr="00AE7DDC" w:rsidRDefault="00AE7DDC" w:rsidP="00AE7DDC">
            <w:pPr>
              <w:jc w:val="both"/>
              <w:cnfStyle w:val="000000000000" w:firstRow="0" w:lastRow="0" w:firstColumn="0" w:lastColumn="0" w:oddVBand="0" w:evenVBand="0" w:oddHBand="0" w:evenHBand="0" w:firstRowFirstColumn="0" w:firstRowLastColumn="0" w:lastRowFirstColumn="0" w:lastRowLastColumn="0"/>
            </w:pPr>
          </w:p>
        </w:tc>
        <w:tc>
          <w:tcPr>
            <w:tcW w:w="758" w:type="pct"/>
            <w:vAlign w:val="center"/>
          </w:tcPr>
          <w:p w14:paraId="4084C079" w14:textId="1BCFA93C" w:rsidR="00AE7DDC" w:rsidRPr="00AE7DDC" w:rsidRDefault="00AE7DDC" w:rsidP="00AE7DDC">
            <w:pPr>
              <w:jc w:val="both"/>
              <w:cnfStyle w:val="000000000000" w:firstRow="0" w:lastRow="0" w:firstColumn="0" w:lastColumn="0" w:oddVBand="0" w:evenVBand="0" w:oddHBand="0" w:evenHBand="0" w:firstRowFirstColumn="0" w:firstRowLastColumn="0" w:lastRowFirstColumn="0" w:lastRowLastColumn="0"/>
            </w:pPr>
          </w:p>
        </w:tc>
      </w:tr>
      <w:tr w:rsidR="00AE7DDC" w:rsidRPr="00AE7DDC" w14:paraId="6887CC26" w14:textId="77777777" w:rsidTr="001E0615">
        <w:tc>
          <w:tcPr>
            <w:cnfStyle w:val="001000000000" w:firstRow="0" w:lastRow="0" w:firstColumn="1" w:lastColumn="0" w:oddVBand="0" w:evenVBand="0" w:oddHBand="0" w:evenHBand="0" w:firstRowFirstColumn="0" w:firstRowLastColumn="0" w:lastRowFirstColumn="0" w:lastRowLastColumn="0"/>
            <w:tcW w:w="548" w:type="pct"/>
            <w:vAlign w:val="center"/>
          </w:tcPr>
          <w:p w14:paraId="536FB6C2" w14:textId="14004E82" w:rsidR="00AE7DDC" w:rsidRPr="00AE7DDC" w:rsidRDefault="00AE7DDC" w:rsidP="00AE7DDC">
            <w:pPr>
              <w:jc w:val="both"/>
              <w:rPr>
                <w:b w:val="0"/>
                <w:bCs w:val="0"/>
              </w:rPr>
            </w:pPr>
            <w:r>
              <w:rPr>
                <w:b w:val="0"/>
                <w:bCs w:val="0"/>
              </w:rPr>
              <w:t>Low</w:t>
            </w:r>
          </w:p>
        </w:tc>
        <w:tc>
          <w:tcPr>
            <w:tcW w:w="2044" w:type="pct"/>
            <w:vAlign w:val="center"/>
          </w:tcPr>
          <w:p w14:paraId="7FC301EC" w14:textId="77777777" w:rsidR="00AE7DDC" w:rsidRPr="00AE7DDC" w:rsidRDefault="00AE7DDC" w:rsidP="00AE7DDC">
            <w:pPr>
              <w:jc w:val="both"/>
              <w:cnfStyle w:val="000000000000" w:firstRow="0" w:lastRow="0" w:firstColumn="0" w:lastColumn="0" w:oddVBand="0" w:evenVBand="0" w:oddHBand="0" w:evenHBand="0" w:firstRowFirstColumn="0" w:firstRowLastColumn="0" w:lastRowFirstColumn="0" w:lastRowLastColumn="0"/>
            </w:pPr>
          </w:p>
        </w:tc>
        <w:tc>
          <w:tcPr>
            <w:tcW w:w="1650" w:type="pct"/>
            <w:vAlign w:val="center"/>
          </w:tcPr>
          <w:p w14:paraId="54DB7FF6" w14:textId="77777777" w:rsidR="00AE7DDC" w:rsidRPr="00AE7DDC" w:rsidRDefault="00AE7DDC" w:rsidP="00AE7DDC">
            <w:pPr>
              <w:jc w:val="both"/>
              <w:cnfStyle w:val="000000000000" w:firstRow="0" w:lastRow="0" w:firstColumn="0" w:lastColumn="0" w:oddVBand="0" w:evenVBand="0" w:oddHBand="0" w:evenHBand="0" w:firstRowFirstColumn="0" w:firstRowLastColumn="0" w:lastRowFirstColumn="0" w:lastRowLastColumn="0"/>
            </w:pPr>
          </w:p>
        </w:tc>
        <w:tc>
          <w:tcPr>
            <w:tcW w:w="758" w:type="pct"/>
            <w:vAlign w:val="center"/>
          </w:tcPr>
          <w:p w14:paraId="2D361FDE" w14:textId="67DE43CA" w:rsidR="00AE7DDC" w:rsidRPr="00AE7DDC" w:rsidRDefault="00AE7DDC" w:rsidP="00AE7DDC">
            <w:pPr>
              <w:jc w:val="both"/>
              <w:cnfStyle w:val="000000000000" w:firstRow="0" w:lastRow="0" w:firstColumn="0" w:lastColumn="0" w:oddVBand="0" w:evenVBand="0" w:oddHBand="0" w:evenHBand="0" w:firstRowFirstColumn="0" w:firstRowLastColumn="0" w:lastRowFirstColumn="0" w:lastRowLastColumn="0"/>
            </w:pPr>
          </w:p>
        </w:tc>
      </w:tr>
      <w:tr w:rsidR="00AE7DDC" w:rsidRPr="00AE7DDC" w14:paraId="42D7F0E4" w14:textId="77777777" w:rsidTr="001E0615">
        <w:tc>
          <w:tcPr>
            <w:cnfStyle w:val="001000000000" w:firstRow="0" w:lastRow="0" w:firstColumn="1" w:lastColumn="0" w:oddVBand="0" w:evenVBand="0" w:oddHBand="0" w:evenHBand="0" w:firstRowFirstColumn="0" w:firstRowLastColumn="0" w:lastRowFirstColumn="0" w:lastRowLastColumn="0"/>
            <w:tcW w:w="548" w:type="pct"/>
            <w:vAlign w:val="center"/>
          </w:tcPr>
          <w:p w14:paraId="3CAFC2C5" w14:textId="77777777" w:rsidR="00AE7DDC" w:rsidRPr="00AE7DDC" w:rsidRDefault="00AE7DDC" w:rsidP="00AE7DDC">
            <w:pPr>
              <w:jc w:val="both"/>
              <w:rPr>
                <w:b w:val="0"/>
                <w:bCs w:val="0"/>
              </w:rPr>
            </w:pPr>
          </w:p>
        </w:tc>
        <w:tc>
          <w:tcPr>
            <w:tcW w:w="2044" w:type="pct"/>
            <w:vAlign w:val="center"/>
          </w:tcPr>
          <w:p w14:paraId="3DCFC7CC" w14:textId="77777777" w:rsidR="00AE7DDC" w:rsidRPr="00AE7DDC" w:rsidRDefault="00AE7DDC" w:rsidP="00AE7DDC">
            <w:pPr>
              <w:jc w:val="both"/>
              <w:cnfStyle w:val="000000000000" w:firstRow="0" w:lastRow="0" w:firstColumn="0" w:lastColumn="0" w:oddVBand="0" w:evenVBand="0" w:oddHBand="0" w:evenHBand="0" w:firstRowFirstColumn="0" w:firstRowLastColumn="0" w:lastRowFirstColumn="0" w:lastRowLastColumn="0"/>
            </w:pPr>
          </w:p>
        </w:tc>
        <w:tc>
          <w:tcPr>
            <w:tcW w:w="1650" w:type="pct"/>
            <w:vAlign w:val="center"/>
          </w:tcPr>
          <w:p w14:paraId="4DB53A6A" w14:textId="77777777" w:rsidR="00AE7DDC" w:rsidRPr="00AE7DDC" w:rsidRDefault="00AE7DDC" w:rsidP="00AE7DDC">
            <w:pPr>
              <w:jc w:val="both"/>
              <w:cnfStyle w:val="000000000000" w:firstRow="0" w:lastRow="0" w:firstColumn="0" w:lastColumn="0" w:oddVBand="0" w:evenVBand="0" w:oddHBand="0" w:evenHBand="0" w:firstRowFirstColumn="0" w:firstRowLastColumn="0" w:lastRowFirstColumn="0" w:lastRowLastColumn="0"/>
            </w:pPr>
          </w:p>
        </w:tc>
        <w:tc>
          <w:tcPr>
            <w:tcW w:w="758" w:type="pct"/>
            <w:vAlign w:val="center"/>
          </w:tcPr>
          <w:p w14:paraId="537CD339" w14:textId="03C8E992" w:rsidR="00AE7DDC" w:rsidRPr="00AE7DDC" w:rsidRDefault="00AE7DDC" w:rsidP="00AE7DDC">
            <w:pPr>
              <w:jc w:val="both"/>
              <w:cnfStyle w:val="000000000000" w:firstRow="0" w:lastRow="0" w:firstColumn="0" w:lastColumn="0" w:oddVBand="0" w:evenVBand="0" w:oddHBand="0" w:evenHBand="0" w:firstRowFirstColumn="0" w:firstRowLastColumn="0" w:lastRowFirstColumn="0" w:lastRowLastColumn="0"/>
            </w:pPr>
          </w:p>
        </w:tc>
      </w:tr>
      <w:tr w:rsidR="001E0615" w:rsidRPr="00AE7DDC" w14:paraId="2DC8D377" w14:textId="77777777" w:rsidTr="001E0615">
        <w:tc>
          <w:tcPr>
            <w:cnfStyle w:val="001000000000" w:firstRow="0" w:lastRow="0" w:firstColumn="1" w:lastColumn="0" w:oddVBand="0" w:evenVBand="0" w:oddHBand="0" w:evenHBand="0" w:firstRowFirstColumn="0" w:firstRowLastColumn="0" w:lastRowFirstColumn="0" w:lastRowLastColumn="0"/>
            <w:tcW w:w="548" w:type="pct"/>
            <w:vAlign w:val="center"/>
          </w:tcPr>
          <w:p w14:paraId="74D0311B" w14:textId="77777777" w:rsidR="001E0615" w:rsidRPr="00AE7DDC" w:rsidRDefault="001E0615" w:rsidP="00AE7DDC">
            <w:pPr>
              <w:jc w:val="both"/>
            </w:pPr>
          </w:p>
        </w:tc>
        <w:tc>
          <w:tcPr>
            <w:tcW w:w="2044" w:type="pct"/>
            <w:vAlign w:val="center"/>
          </w:tcPr>
          <w:p w14:paraId="71F8DFFA" w14:textId="77777777" w:rsidR="001E0615" w:rsidRPr="00AE7DDC" w:rsidRDefault="001E0615" w:rsidP="00AE7DDC">
            <w:pPr>
              <w:jc w:val="both"/>
              <w:cnfStyle w:val="000000000000" w:firstRow="0" w:lastRow="0" w:firstColumn="0" w:lastColumn="0" w:oddVBand="0" w:evenVBand="0" w:oddHBand="0" w:evenHBand="0" w:firstRowFirstColumn="0" w:firstRowLastColumn="0" w:lastRowFirstColumn="0" w:lastRowLastColumn="0"/>
            </w:pPr>
          </w:p>
        </w:tc>
        <w:tc>
          <w:tcPr>
            <w:tcW w:w="1650" w:type="pct"/>
            <w:vAlign w:val="center"/>
          </w:tcPr>
          <w:p w14:paraId="73B56DBB" w14:textId="77777777" w:rsidR="001E0615" w:rsidRPr="00AE7DDC" w:rsidRDefault="001E0615" w:rsidP="00AE7DDC">
            <w:pPr>
              <w:jc w:val="both"/>
              <w:cnfStyle w:val="000000000000" w:firstRow="0" w:lastRow="0" w:firstColumn="0" w:lastColumn="0" w:oddVBand="0" w:evenVBand="0" w:oddHBand="0" w:evenHBand="0" w:firstRowFirstColumn="0" w:firstRowLastColumn="0" w:lastRowFirstColumn="0" w:lastRowLastColumn="0"/>
            </w:pPr>
          </w:p>
        </w:tc>
        <w:tc>
          <w:tcPr>
            <w:tcW w:w="758" w:type="pct"/>
            <w:vAlign w:val="center"/>
          </w:tcPr>
          <w:p w14:paraId="123F9F24" w14:textId="77777777" w:rsidR="001E0615" w:rsidRPr="00AE7DDC" w:rsidRDefault="001E0615" w:rsidP="00AE7DDC">
            <w:pPr>
              <w:jc w:val="both"/>
              <w:cnfStyle w:val="000000000000" w:firstRow="0" w:lastRow="0" w:firstColumn="0" w:lastColumn="0" w:oddVBand="0" w:evenVBand="0" w:oddHBand="0" w:evenHBand="0" w:firstRowFirstColumn="0" w:firstRowLastColumn="0" w:lastRowFirstColumn="0" w:lastRowLastColumn="0"/>
            </w:pPr>
          </w:p>
        </w:tc>
      </w:tr>
      <w:tr w:rsidR="001E0615" w:rsidRPr="00AE7DDC" w14:paraId="50B3FF8F" w14:textId="77777777" w:rsidTr="001E0615">
        <w:tc>
          <w:tcPr>
            <w:cnfStyle w:val="001000000000" w:firstRow="0" w:lastRow="0" w:firstColumn="1" w:lastColumn="0" w:oddVBand="0" w:evenVBand="0" w:oddHBand="0" w:evenHBand="0" w:firstRowFirstColumn="0" w:firstRowLastColumn="0" w:lastRowFirstColumn="0" w:lastRowLastColumn="0"/>
            <w:tcW w:w="548" w:type="pct"/>
            <w:vAlign w:val="center"/>
          </w:tcPr>
          <w:p w14:paraId="7EEB4591" w14:textId="77777777" w:rsidR="001E0615" w:rsidRPr="00AE7DDC" w:rsidRDefault="001E0615" w:rsidP="00AE7DDC">
            <w:pPr>
              <w:jc w:val="both"/>
            </w:pPr>
          </w:p>
        </w:tc>
        <w:tc>
          <w:tcPr>
            <w:tcW w:w="2044" w:type="pct"/>
            <w:vAlign w:val="center"/>
          </w:tcPr>
          <w:p w14:paraId="22D8C86F" w14:textId="77777777" w:rsidR="001E0615" w:rsidRPr="00AE7DDC" w:rsidRDefault="001E0615" w:rsidP="00AE7DDC">
            <w:pPr>
              <w:jc w:val="both"/>
              <w:cnfStyle w:val="000000000000" w:firstRow="0" w:lastRow="0" w:firstColumn="0" w:lastColumn="0" w:oddVBand="0" w:evenVBand="0" w:oddHBand="0" w:evenHBand="0" w:firstRowFirstColumn="0" w:firstRowLastColumn="0" w:lastRowFirstColumn="0" w:lastRowLastColumn="0"/>
            </w:pPr>
          </w:p>
        </w:tc>
        <w:tc>
          <w:tcPr>
            <w:tcW w:w="1650" w:type="pct"/>
            <w:vAlign w:val="center"/>
          </w:tcPr>
          <w:p w14:paraId="718E0E6E" w14:textId="77777777" w:rsidR="001E0615" w:rsidRPr="00AE7DDC" w:rsidRDefault="001E0615" w:rsidP="00AE7DDC">
            <w:pPr>
              <w:jc w:val="both"/>
              <w:cnfStyle w:val="000000000000" w:firstRow="0" w:lastRow="0" w:firstColumn="0" w:lastColumn="0" w:oddVBand="0" w:evenVBand="0" w:oddHBand="0" w:evenHBand="0" w:firstRowFirstColumn="0" w:firstRowLastColumn="0" w:lastRowFirstColumn="0" w:lastRowLastColumn="0"/>
            </w:pPr>
          </w:p>
        </w:tc>
        <w:tc>
          <w:tcPr>
            <w:tcW w:w="758" w:type="pct"/>
            <w:vAlign w:val="center"/>
          </w:tcPr>
          <w:p w14:paraId="71CC966E" w14:textId="77777777" w:rsidR="001E0615" w:rsidRPr="00AE7DDC" w:rsidRDefault="001E0615" w:rsidP="00AE7DDC">
            <w:pPr>
              <w:jc w:val="both"/>
              <w:cnfStyle w:val="000000000000" w:firstRow="0" w:lastRow="0" w:firstColumn="0" w:lastColumn="0" w:oddVBand="0" w:evenVBand="0" w:oddHBand="0" w:evenHBand="0" w:firstRowFirstColumn="0" w:firstRowLastColumn="0" w:lastRowFirstColumn="0" w:lastRowLastColumn="0"/>
            </w:pPr>
          </w:p>
        </w:tc>
      </w:tr>
      <w:tr w:rsidR="001E0615" w:rsidRPr="00AE7DDC" w14:paraId="5A04D336" w14:textId="77777777" w:rsidTr="001E0615">
        <w:tc>
          <w:tcPr>
            <w:cnfStyle w:val="001000000000" w:firstRow="0" w:lastRow="0" w:firstColumn="1" w:lastColumn="0" w:oddVBand="0" w:evenVBand="0" w:oddHBand="0" w:evenHBand="0" w:firstRowFirstColumn="0" w:firstRowLastColumn="0" w:lastRowFirstColumn="0" w:lastRowLastColumn="0"/>
            <w:tcW w:w="548" w:type="pct"/>
            <w:vAlign w:val="center"/>
          </w:tcPr>
          <w:p w14:paraId="55A10E85" w14:textId="77777777" w:rsidR="001E0615" w:rsidRPr="00AE7DDC" w:rsidRDefault="001E0615" w:rsidP="00AE7DDC">
            <w:pPr>
              <w:jc w:val="both"/>
            </w:pPr>
          </w:p>
        </w:tc>
        <w:tc>
          <w:tcPr>
            <w:tcW w:w="2044" w:type="pct"/>
            <w:vAlign w:val="center"/>
          </w:tcPr>
          <w:p w14:paraId="1EB6E460" w14:textId="77777777" w:rsidR="001E0615" w:rsidRPr="00AE7DDC" w:rsidRDefault="001E0615" w:rsidP="00AE7DDC">
            <w:pPr>
              <w:jc w:val="both"/>
              <w:cnfStyle w:val="000000000000" w:firstRow="0" w:lastRow="0" w:firstColumn="0" w:lastColumn="0" w:oddVBand="0" w:evenVBand="0" w:oddHBand="0" w:evenHBand="0" w:firstRowFirstColumn="0" w:firstRowLastColumn="0" w:lastRowFirstColumn="0" w:lastRowLastColumn="0"/>
            </w:pPr>
          </w:p>
        </w:tc>
        <w:tc>
          <w:tcPr>
            <w:tcW w:w="1650" w:type="pct"/>
            <w:vAlign w:val="center"/>
          </w:tcPr>
          <w:p w14:paraId="69640B78" w14:textId="77777777" w:rsidR="001E0615" w:rsidRPr="00AE7DDC" w:rsidRDefault="001E0615" w:rsidP="00AE7DDC">
            <w:pPr>
              <w:jc w:val="both"/>
              <w:cnfStyle w:val="000000000000" w:firstRow="0" w:lastRow="0" w:firstColumn="0" w:lastColumn="0" w:oddVBand="0" w:evenVBand="0" w:oddHBand="0" w:evenHBand="0" w:firstRowFirstColumn="0" w:firstRowLastColumn="0" w:lastRowFirstColumn="0" w:lastRowLastColumn="0"/>
            </w:pPr>
          </w:p>
        </w:tc>
        <w:tc>
          <w:tcPr>
            <w:tcW w:w="758" w:type="pct"/>
            <w:vAlign w:val="center"/>
          </w:tcPr>
          <w:p w14:paraId="3E18D735" w14:textId="77777777" w:rsidR="001E0615" w:rsidRPr="00AE7DDC" w:rsidRDefault="001E0615" w:rsidP="00AE7DDC">
            <w:pPr>
              <w:jc w:val="both"/>
              <w:cnfStyle w:val="000000000000" w:firstRow="0" w:lastRow="0" w:firstColumn="0" w:lastColumn="0" w:oddVBand="0" w:evenVBand="0" w:oddHBand="0" w:evenHBand="0" w:firstRowFirstColumn="0" w:firstRowLastColumn="0" w:lastRowFirstColumn="0" w:lastRowLastColumn="0"/>
            </w:pPr>
          </w:p>
        </w:tc>
      </w:tr>
      <w:tr w:rsidR="001E0615" w:rsidRPr="00AE7DDC" w14:paraId="126F5DD5" w14:textId="77777777" w:rsidTr="001E0615">
        <w:tc>
          <w:tcPr>
            <w:cnfStyle w:val="001000000000" w:firstRow="0" w:lastRow="0" w:firstColumn="1" w:lastColumn="0" w:oddVBand="0" w:evenVBand="0" w:oddHBand="0" w:evenHBand="0" w:firstRowFirstColumn="0" w:firstRowLastColumn="0" w:lastRowFirstColumn="0" w:lastRowLastColumn="0"/>
            <w:tcW w:w="548" w:type="pct"/>
            <w:vAlign w:val="center"/>
          </w:tcPr>
          <w:p w14:paraId="0484BCE1" w14:textId="77777777" w:rsidR="001E0615" w:rsidRPr="00AE7DDC" w:rsidRDefault="001E0615" w:rsidP="00AE7DDC">
            <w:pPr>
              <w:jc w:val="both"/>
            </w:pPr>
          </w:p>
        </w:tc>
        <w:tc>
          <w:tcPr>
            <w:tcW w:w="2044" w:type="pct"/>
            <w:vAlign w:val="center"/>
          </w:tcPr>
          <w:p w14:paraId="734EB989" w14:textId="77777777" w:rsidR="001E0615" w:rsidRPr="00AE7DDC" w:rsidRDefault="001E0615" w:rsidP="00AE7DDC">
            <w:pPr>
              <w:jc w:val="both"/>
              <w:cnfStyle w:val="000000000000" w:firstRow="0" w:lastRow="0" w:firstColumn="0" w:lastColumn="0" w:oddVBand="0" w:evenVBand="0" w:oddHBand="0" w:evenHBand="0" w:firstRowFirstColumn="0" w:firstRowLastColumn="0" w:lastRowFirstColumn="0" w:lastRowLastColumn="0"/>
            </w:pPr>
          </w:p>
        </w:tc>
        <w:tc>
          <w:tcPr>
            <w:tcW w:w="1650" w:type="pct"/>
            <w:vAlign w:val="center"/>
          </w:tcPr>
          <w:p w14:paraId="2E30A6A5" w14:textId="77777777" w:rsidR="001E0615" w:rsidRPr="00AE7DDC" w:rsidRDefault="001E0615" w:rsidP="00AE7DDC">
            <w:pPr>
              <w:jc w:val="both"/>
              <w:cnfStyle w:val="000000000000" w:firstRow="0" w:lastRow="0" w:firstColumn="0" w:lastColumn="0" w:oddVBand="0" w:evenVBand="0" w:oddHBand="0" w:evenHBand="0" w:firstRowFirstColumn="0" w:firstRowLastColumn="0" w:lastRowFirstColumn="0" w:lastRowLastColumn="0"/>
            </w:pPr>
          </w:p>
        </w:tc>
        <w:tc>
          <w:tcPr>
            <w:tcW w:w="758" w:type="pct"/>
            <w:vAlign w:val="center"/>
          </w:tcPr>
          <w:p w14:paraId="1B75D4BF" w14:textId="77777777" w:rsidR="001E0615" w:rsidRPr="00AE7DDC" w:rsidRDefault="001E0615" w:rsidP="00AE7DDC">
            <w:pPr>
              <w:jc w:val="both"/>
              <w:cnfStyle w:val="000000000000" w:firstRow="0" w:lastRow="0" w:firstColumn="0" w:lastColumn="0" w:oddVBand="0" w:evenVBand="0" w:oddHBand="0" w:evenHBand="0" w:firstRowFirstColumn="0" w:firstRowLastColumn="0" w:lastRowFirstColumn="0" w:lastRowLastColumn="0"/>
            </w:pPr>
          </w:p>
        </w:tc>
      </w:tr>
      <w:tr w:rsidR="001E0615" w:rsidRPr="00AE7DDC" w14:paraId="67273ECC" w14:textId="77777777" w:rsidTr="001E0615">
        <w:tc>
          <w:tcPr>
            <w:cnfStyle w:val="001000000000" w:firstRow="0" w:lastRow="0" w:firstColumn="1" w:lastColumn="0" w:oddVBand="0" w:evenVBand="0" w:oddHBand="0" w:evenHBand="0" w:firstRowFirstColumn="0" w:firstRowLastColumn="0" w:lastRowFirstColumn="0" w:lastRowLastColumn="0"/>
            <w:tcW w:w="548" w:type="pct"/>
            <w:vAlign w:val="center"/>
          </w:tcPr>
          <w:p w14:paraId="2695F9E7" w14:textId="77777777" w:rsidR="001E0615" w:rsidRPr="00AE7DDC" w:rsidRDefault="001E0615" w:rsidP="00AE7DDC">
            <w:pPr>
              <w:jc w:val="both"/>
            </w:pPr>
          </w:p>
        </w:tc>
        <w:tc>
          <w:tcPr>
            <w:tcW w:w="2044" w:type="pct"/>
            <w:vAlign w:val="center"/>
          </w:tcPr>
          <w:p w14:paraId="62A0E231" w14:textId="77777777" w:rsidR="001E0615" w:rsidRPr="00AE7DDC" w:rsidRDefault="001E0615" w:rsidP="00AE7DDC">
            <w:pPr>
              <w:jc w:val="both"/>
              <w:cnfStyle w:val="000000000000" w:firstRow="0" w:lastRow="0" w:firstColumn="0" w:lastColumn="0" w:oddVBand="0" w:evenVBand="0" w:oddHBand="0" w:evenHBand="0" w:firstRowFirstColumn="0" w:firstRowLastColumn="0" w:lastRowFirstColumn="0" w:lastRowLastColumn="0"/>
            </w:pPr>
          </w:p>
        </w:tc>
        <w:tc>
          <w:tcPr>
            <w:tcW w:w="1650" w:type="pct"/>
            <w:vAlign w:val="center"/>
          </w:tcPr>
          <w:p w14:paraId="51125262" w14:textId="77777777" w:rsidR="001E0615" w:rsidRPr="00AE7DDC" w:rsidRDefault="001E0615" w:rsidP="00AE7DDC">
            <w:pPr>
              <w:jc w:val="both"/>
              <w:cnfStyle w:val="000000000000" w:firstRow="0" w:lastRow="0" w:firstColumn="0" w:lastColumn="0" w:oddVBand="0" w:evenVBand="0" w:oddHBand="0" w:evenHBand="0" w:firstRowFirstColumn="0" w:firstRowLastColumn="0" w:lastRowFirstColumn="0" w:lastRowLastColumn="0"/>
            </w:pPr>
          </w:p>
        </w:tc>
        <w:tc>
          <w:tcPr>
            <w:tcW w:w="758" w:type="pct"/>
            <w:vAlign w:val="center"/>
          </w:tcPr>
          <w:p w14:paraId="46EF589C" w14:textId="77777777" w:rsidR="001E0615" w:rsidRPr="00AE7DDC" w:rsidRDefault="001E0615" w:rsidP="00AE7DDC">
            <w:pPr>
              <w:jc w:val="both"/>
              <w:cnfStyle w:val="000000000000" w:firstRow="0" w:lastRow="0" w:firstColumn="0" w:lastColumn="0" w:oddVBand="0" w:evenVBand="0" w:oddHBand="0" w:evenHBand="0" w:firstRowFirstColumn="0" w:firstRowLastColumn="0" w:lastRowFirstColumn="0" w:lastRowLastColumn="0"/>
            </w:pPr>
          </w:p>
        </w:tc>
      </w:tr>
      <w:tr w:rsidR="001E0615" w:rsidRPr="00AE7DDC" w14:paraId="03EFC49D" w14:textId="77777777" w:rsidTr="001E0615">
        <w:tc>
          <w:tcPr>
            <w:cnfStyle w:val="001000000000" w:firstRow="0" w:lastRow="0" w:firstColumn="1" w:lastColumn="0" w:oddVBand="0" w:evenVBand="0" w:oddHBand="0" w:evenHBand="0" w:firstRowFirstColumn="0" w:firstRowLastColumn="0" w:lastRowFirstColumn="0" w:lastRowLastColumn="0"/>
            <w:tcW w:w="548" w:type="pct"/>
            <w:vAlign w:val="center"/>
          </w:tcPr>
          <w:p w14:paraId="1F4AC8F1" w14:textId="77777777" w:rsidR="001E0615" w:rsidRPr="00AE7DDC" w:rsidRDefault="001E0615" w:rsidP="00AE7DDC">
            <w:pPr>
              <w:jc w:val="both"/>
            </w:pPr>
          </w:p>
        </w:tc>
        <w:tc>
          <w:tcPr>
            <w:tcW w:w="2044" w:type="pct"/>
            <w:vAlign w:val="center"/>
          </w:tcPr>
          <w:p w14:paraId="130B805F" w14:textId="77777777" w:rsidR="001E0615" w:rsidRPr="00AE7DDC" w:rsidRDefault="001E0615" w:rsidP="00AE7DDC">
            <w:pPr>
              <w:jc w:val="both"/>
              <w:cnfStyle w:val="000000000000" w:firstRow="0" w:lastRow="0" w:firstColumn="0" w:lastColumn="0" w:oddVBand="0" w:evenVBand="0" w:oddHBand="0" w:evenHBand="0" w:firstRowFirstColumn="0" w:firstRowLastColumn="0" w:lastRowFirstColumn="0" w:lastRowLastColumn="0"/>
            </w:pPr>
          </w:p>
        </w:tc>
        <w:tc>
          <w:tcPr>
            <w:tcW w:w="1650" w:type="pct"/>
            <w:vAlign w:val="center"/>
          </w:tcPr>
          <w:p w14:paraId="3B48868B" w14:textId="77777777" w:rsidR="001E0615" w:rsidRPr="00AE7DDC" w:rsidRDefault="001E0615" w:rsidP="00AE7DDC">
            <w:pPr>
              <w:jc w:val="both"/>
              <w:cnfStyle w:val="000000000000" w:firstRow="0" w:lastRow="0" w:firstColumn="0" w:lastColumn="0" w:oddVBand="0" w:evenVBand="0" w:oddHBand="0" w:evenHBand="0" w:firstRowFirstColumn="0" w:firstRowLastColumn="0" w:lastRowFirstColumn="0" w:lastRowLastColumn="0"/>
            </w:pPr>
          </w:p>
        </w:tc>
        <w:tc>
          <w:tcPr>
            <w:tcW w:w="758" w:type="pct"/>
            <w:vAlign w:val="center"/>
          </w:tcPr>
          <w:p w14:paraId="685E47A7" w14:textId="77777777" w:rsidR="001E0615" w:rsidRPr="00AE7DDC" w:rsidRDefault="001E0615" w:rsidP="00AE7DDC">
            <w:pPr>
              <w:jc w:val="both"/>
              <w:cnfStyle w:val="000000000000" w:firstRow="0" w:lastRow="0" w:firstColumn="0" w:lastColumn="0" w:oddVBand="0" w:evenVBand="0" w:oddHBand="0" w:evenHBand="0" w:firstRowFirstColumn="0" w:firstRowLastColumn="0" w:lastRowFirstColumn="0" w:lastRowLastColumn="0"/>
            </w:pPr>
          </w:p>
        </w:tc>
      </w:tr>
      <w:tr w:rsidR="001E0615" w:rsidRPr="00AE7DDC" w14:paraId="53F28527" w14:textId="77777777" w:rsidTr="001E0615">
        <w:tc>
          <w:tcPr>
            <w:cnfStyle w:val="001000000000" w:firstRow="0" w:lastRow="0" w:firstColumn="1" w:lastColumn="0" w:oddVBand="0" w:evenVBand="0" w:oddHBand="0" w:evenHBand="0" w:firstRowFirstColumn="0" w:firstRowLastColumn="0" w:lastRowFirstColumn="0" w:lastRowLastColumn="0"/>
            <w:tcW w:w="548" w:type="pct"/>
            <w:vAlign w:val="center"/>
          </w:tcPr>
          <w:p w14:paraId="565EC22A" w14:textId="77777777" w:rsidR="001E0615" w:rsidRPr="00AE7DDC" w:rsidRDefault="001E0615" w:rsidP="00AE7DDC">
            <w:pPr>
              <w:jc w:val="both"/>
            </w:pPr>
          </w:p>
        </w:tc>
        <w:tc>
          <w:tcPr>
            <w:tcW w:w="2044" w:type="pct"/>
            <w:vAlign w:val="center"/>
          </w:tcPr>
          <w:p w14:paraId="0C4B9B6E" w14:textId="77777777" w:rsidR="001E0615" w:rsidRPr="00AE7DDC" w:rsidRDefault="001E0615" w:rsidP="00AE7DDC">
            <w:pPr>
              <w:jc w:val="both"/>
              <w:cnfStyle w:val="000000000000" w:firstRow="0" w:lastRow="0" w:firstColumn="0" w:lastColumn="0" w:oddVBand="0" w:evenVBand="0" w:oddHBand="0" w:evenHBand="0" w:firstRowFirstColumn="0" w:firstRowLastColumn="0" w:lastRowFirstColumn="0" w:lastRowLastColumn="0"/>
            </w:pPr>
          </w:p>
        </w:tc>
        <w:tc>
          <w:tcPr>
            <w:tcW w:w="1650" w:type="pct"/>
            <w:vAlign w:val="center"/>
          </w:tcPr>
          <w:p w14:paraId="4B967A17" w14:textId="77777777" w:rsidR="001E0615" w:rsidRPr="00AE7DDC" w:rsidRDefault="001E0615" w:rsidP="00AE7DDC">
            <w:pPr>
              <w:jc w:val="both"/>
              <w:cnfStyle w:val="000000000000" w:firstRow="0" w:lastRow="0" w:firstColumn="0" w:lastColumn="0" w:oddVBand="0" w:evenVBand="0" w:oddHBand="0" w:evenHBand="0" w:firstRowFirstColumn="0" w:firstRowLastColumn="0" w:lastRowFirstColumn="0" w:lastRowLastColumn="0"/>
            </w:pPr>
          </w:p>
        </w:tc>
        <w:tc>
          <w:tcPr>
            <w:tcW w:w="758" w:type="pct"/>
            <w:vAlign w:val="center"/>
          </w:tcPr>
          <w:p w14:paraId="66D6A7DC" w14:textId="77777777" w:rsidR="001E0615" w:rsidRPr="00AE7DDC" w:rsidRDefault="001E0615" w:rsidP="00AE7DDC">
            <w:pPr>
              <w:jc w:val="both"/>
              <w:cnfStyle w:val="000000000000" w:firstRow="0" w:lastRow="0" w:firstColumn="0" w:lastColumn="0" w:oddVBand="0" w:evenVBand="0" w:oddHBand="0" w:evenHBand="0" w:firstRowFirstColumn="0" w:firstRowLastColumn="0" w:lastRowFirstColumn="0" w:lastRowLastColumn="0"/>
            </w:pPr>
          </w:p>
        </w:tc>
      </w:tr>
    </w:tbl>
    <w:p w14:paraId="0722D55C" w14:textId="355BA2DA" w:rsidR="00493D79" w:rsidRDefault="00493D79" w:rsidP="00493D79">
      <w:pPr>
        <w:spacing w:before="240"/>
        <w:jc w:val="both"/>
      </w:pPr>
      <w:r>
        <w:t xml:space="preserve">The Owners of the various essential functions, services and activities are responsible for the execution of actions to respond, recover and restore these to normal operations. They act under the authority of the </w:t>
      </w:r>
      <w:r w:rsidRPr="00E30040">
        <w:rPr>
          <w:color w:val="FF0000"/>
        </w:rPr>
        <w:t>&lt;Organisation Cyber Security Manager&gt;</w:t>
      </w:r>
      <w:r>
        <w:t xml:space="preserve"> and will keep the </w:t>
      </w:r>
      <w:r w:rsidRPr="00E30040">
        <w:rPr>
          <w:color w:val="FF0000"/>
        </w:rPr>
        <w:t>&lt;Organisation Cyber Security Manager&gt;</w:t>
      </w:r>
      <w:r>
        <w:t xml:space="preserve"> informed as the incident progresses.</w:t>
      </w:r>
    </w:p>
    <w:p w14:paraId="6044EAAE" w14:textId="462291E9" w:rsidR="00FD09ED" w:rsidRPr="00585EB4" w:rsidRDefault="00070B1D" w:rsidP="00585EB4">
      <w:pPr>
        <w:pStyle w:val="Heading2"/>
        <w:numPr>
          <w:ilvl w:val="1"/>
          <w:numId w:val="36"/>
        </w:numPr>
        <w:spacing w:before="240" w:after="120"/>
        <w:ind w:left="0" w:firstLine="0"/>
        <w:rPr>
          <w:color w:val="2F5496" w:themeColor="accent1" w:themeShade="BF"/>
          <w:sz w:val="26"/>
          <w:szCs w:val="26"/>
        </w:rPr>
      </w:pPr>
      <w:bookmarkStart w:id="12" w:name="_Toc88123706"/>
      <w:r w:rsidRPr="00585EB4">
        <w:rPr>
          <w:color w:val="2F5496" w:themeColor="accent1" w:themeShade="BF"/>
          <w:sz w:val="26"/>
          <w:szCs w:val="26"/>
        </w:rPr>
        <w:t>Non-Essential</w:t>
      </w:r>
      <w:bookmarkEnd w:id="12"/>
    </w:p>
    <w:p w14:paraId="4EEBF33F" w14:textId="136418E9" w:rsidR="00FD09ED" w:rsidRDefault="00070B1D" w:rsidP="00FD09ED">
      <w:pPr>
        <w:jc w:val="both"/>
      </w:pPr>
      <w:r>
        <w:t>Functions, services and activities not listed above are considered non-essential and are recovered and restored after those classed as essential</w:t>
      </w:r>
      <w:r w:rsidR="00FD09ED">
        <w:t>.</w:t>
      </w:r>
    </w:p>
    <w:p w14:paraId="35C72808" w14:textId="6B6DBBA9" w:rsidR="005204EE" w:rsidRDefault="005204EE">
      <w:r>
        <w:br w:type="page"/>
      </w:r>
    </w:p>
    <w:p w14:paraId="09EC1582" w14:textId="3D4B9C74" w:rsidR="005204EE" w:rsidRDefault="00F75F5E" w:rsidP="00585EB4">
      <w:pPr>
        <w:pStyle w:val="Heading1"/>
        <w:numPr>
          <w:ilvl w:val="0"/>
          <w:numId w:val="36"/>
        </w:numPr>
        <w:spacing w:before="240" w:after="120"/>
        <w:ind w:left="0" w:firstLine="0"/>
      </w:pPr>
      <w:bookmarkStart w:id="13" w:name="_Toc88123707"/>
      <w:r>
        <w:lastRenderedPageBreak/>
        <w:t>Execution</w:t>
      </w:r>
      <w:bookmarkEnd w:id="13"/>
    </w:p>
    <w:p w14:paraId="241275EA" w14:textId="0EF871E7" w:rsidR="005204EE" w:rsidRDefault="005204EE" w:rsidP="00B25046">
      <w:pPr>
        <w:jc w:val="both"/>
      </w:pPr>
      <w:r>
        <w:t xml:space="preserve">This Plan will be invoked when a </w:t>
      </w:r>
      <w:r w:rsidR="00E94E13">
        <w:t xml:space="preserve">major </w:t>
      </w:r>
      <w:r>
        <w:t xml:space="preserve">cyber security incident is declared. This declaration is made by </w:t>
      </w:r>
      <w:r w:rsidRPr="00E30040">
        <w:rPr>
          <w:color w:val="FF0000"/>
        </w:rPr>
        <w:t>&lt;Organisation Group or Person&gt;</w:t>
      </w:r>
      <w:r>
        <w:t xml:space="preserve"> on advice from </w:t>
      </w:r>
      <w:r w:rsidRPr="00E30040">
        <w:rPr>
          <w:color w:val="FF0000"/>
        </w:rPr>
        <w:t>&lt;Organisation Cyber Security Manager&gt;</w:t>
      </w:r>
      <w:r>
        <w:t>.</w:t>
      </w:r>
      <w:r w:rsidR="00775A92">
        <w:t xml:space="preserve"> Declaring that this Business Continuity Plan is invoked is </w:t>
      </w:r>
      <w:r w:rsidR="003F26C6">
        <w:t>based on the nature of the incident and its effects on the organisation.</w:t>
      </w:r>
    </w:p>
    <w:p w14:paraId="73E6C2D1" w14:textId="687C0C66" w:rsidR="005204EE" w:rsidRPr="005204EE" w:rsidRDefault="005204EE" w:rsidP="00432365">
      <w:pPr>
        <w:jc w:val="both"/>
      </w:pPr>
      <w:r>
        <w:t xml:space="preserve">Once a </w:t>
      </w:r>
      <w:r w:rsidR="0013409F">
        <w:t xml:space="preserve">major </w:t>
      </w:r>
      <w:r>
        <w:t>cyber security incident has been declared</w:t>
      </w:r>
      <w:r w:rsidR="0013409F">
        <w:t xml:space="preserve"> and this Plan invoked</w:t>
      </w:r>
      <w:r>
        <w:t xml:space="preserve">, it is managed as detailed </w:t>
      </w:r>
      <w:r w:rsidR="003B055A">
        <w:t>here</w:t>
      </w:r>
      <w:r>
        <w:t>.</w:t>
      </w:r>
    </w:p>
    <w:p w14:paraId="4101CAE8" w14:textId="73CAA212" w:rsidR="005204EE" w:rsidRPr="00585EB4" w:rsidRDefault="005204EE" w:rsidP="00585EB4">
      <w:pPr>
        <w:pStyle w:val="Heading2"/>
        <w:numPr>
          <w:ilvl w:val="1"/>
          <w:numId w:val="36"/>
        </w:numPr>
        <w:spacing w:before="240" w:after="120"/>
        <w:ind w:left="0" w:firstLine="0"/>
        <w:rPr>
          <w:color w:val="2F5496" w:themeColor="accent1" w:themeShade="BF"/>
          <w:sz w:val="26"/>
          <w:szCs w:val="26"/>
        </w:rPr>
      </w:pPr>
      <w:bookmarkStart w:id="14" w:name="_Toc88123708"/>
      <w:r w:rsidRPr="00585EB4">
        <w:rPr>
          <w:color w:val="2F5496" w:themeColor="accent1" w:themeShade="BF"/>
          <w:sz w:val="26"/>
          <w:szCs w:val="26"/>
        </w:rPr>
        <w:t>Initiation</w:t>
      </w:r>
      <w:bookmarkEnd w:id="14"/>
    </w:p>
    <w:p w14:paraId="7CD20656" w14:textId="6B1884AA" w:rsidR="005204EE" w:rsidRDefault="005204EE" w:rsidP="00B25046">
      <w:pPr>
        <w:jc w:val="both"/>
      </w:pPr>
      <w:r>
        <w:t xml:space="preserve">The </w:t>
      </w:r>
      <w:r w:rsidRPr="00E30040">
        <w:rPr>
          <w:color w:val="FF0000"/>
        </w:rPr>
        <w:t>&lt;Organisation Cyber Security Manager&gt;</w:t>
      </w:r>
      <w:r>
        <w:t xml:space="preserve"> will invoke the Cyber Security Incident Communications Plan and the Cyber Security Incident Response Plan. These Plans provide the detail of how to communicate and initially respond to and manage the incident.</w:t>
      </w:r>
    </w:p>
    <w:p w14:paraId="26A64D25" w14:textId="76750390" w:rsidR="005204EE" w:rsidRDefault="005204EE" w:rsidP="005204EE">
      <w:pPr>
        <w:jc w:val="both"/>
      </w:pPr>
      <w:r>
        <w:t xml:space="preserve">The </w:t>
      </w:r>
      <w:r w:rsidR="00B25046">
        <w:t xml:space="preserve">initial </w:t>
      </w:r>
      <w:r>
        <w:t>priorities embodied in these Plans are to:</w:t>
      </w:r>
    </w:p>
    <w:p w14:paraId="4339001F" w14:textId="4AE5B4C0" w:rsidR="005204EE" w:rsidRDefault="0012798A" w:rsidP="005204EE">
      <w:pPr>
        <w:pStyle w:val="ListParagraph"/>
        <w:numPr>
          <w:ilvl w:val="0"/>
          <w:numId w:val="47"/>
        </w:numPr>
        <w:rPr>
          <w:sz w:val="22"/>
          <w:szCs w:val="22"/>
        </w:rPr>
      </w:pPr>
      <w:r>
        <w:rPr>
          <w:sz w:val="22"/>
          <w:szCs w:val="22"/>
        </w:rPr>
        <w:t>Make an initial a</w:t>
      </w:r>
      <w:r w:rsidR="005204EE">
        <w:rPr>
          <w:sz w:val="22"/>
          <w:szCs w:val="22"/>
        </w:rPr>
        <w:t>ssess</w:t>
      </w:r>
      <w:r>
        <w:rPr>
          <w:sz w:val="22"/>
          <w:szCs w:val="22"/>
        </w:rPr>
        <w:t>ment of</w:t>
      </w:r>
      <w:r w:rsidR="005204EE">
        <w:rPr>
          <w:sz w:val="22"/>
          <w:szCs w:val="22"/>
        </w:rPr>
        <w:t xml:space="preserve"> the incident</w:t>
      </w:r>
    </w:p>
    <w:p w14:paraId="1695F065" w14:textId="1DF825A3" w:rsidR="0012798A" w:rsidRDefault="0012798A" w:rsidP="0012798A">
      <w:pPr>
        <w:pStyle w:val="ListParagraph"/>
        <w:numPr>
          <w:ilvl w:val="0"/>
          <w:numId w:val="47"/>
        </w:numPr>
        <w:rPr>
          <w:sz w:val="22"/>
          <w:szCs w:val="22"/>
        </w:rPr>
      </w:pPr>
      <w:r>
        <w:rPr>
          <w:sz w:val="22"/>
          <w:szCs w:val="22"/>
        </w:rPr>
        <w:t>Engage and communicate internally with personnel required to manage the incident</w:t>
      </w:r>
    </w:p>
    <w:p w14:paraId="53C8A073" w14:textId="2BD2CC85" w:rsidR="0012798A" w:rsidRDefault="0012798A" w:rsidP="0012798A">
      <w:pPr>
        <w:pStyle w:val="ListParagraph"/>
        <w:numPr>
          <w:ilvl w:val="0"/>
          <w:numId w:val="47"/>
        </w:numPr>
        <w:rPr>
          <w:sz w:val="22"/>
          <w:szCs w:val="22"/>
        </w:rPr>
      </w:pPr>
      <w:r>
        <w:rPr>
          <w:sz w:val="22"/>
          <w:szCs w:val="22"/>
        </w:rPr>
        <w:t>Determine the scope of effect of the incident</w:t>
      </w:r>
    </w:p>
    <w:p w14:paraId="18EC111A" w14:textId="182979BB" w:rsidR="005204EE" w:rsidRDefault="005204EE" w:rsidP="005204EE">
      <w:pPr>
        <w:pStyle w:val="ListParagraph"/>
        <w:numPr>
          <w:ilvl w:val="0"/>
          <w:numId w:val="47"/>
        </w:numPr>
        <w:rPr>
          <w:sz w:val="22"/>
          <w:szCs w:val="22"/>
        </w:rPr>
      </w:pPr>
      <w:r>
        <w:rPr>
          <w:sz w:val="22"/>
          <w:szCs w:val="22"/>
        </w:rPr>
        <w:t>Initiate scope containment and isolation activities</w:t>
      </w:r>
    </w:p>
    <w:p w14:paraId="0B588F52" w14:textId="0427ECAF" w:rsidR="00B25046" w:rsidRPr="00B25046" w:rsidRDefault="00B25046" w:rsidP="005204EE">
      <w:pPr>
        <w:pStyle w:val="ListParagraph"/>
        <w:numPr>
          <w:ilvl w:val="0"/>
          <w:numId w:val="47"/>
        </w:numPr>
        <w:rPr>
          <w:sz w:val="22"/>
          <w:szCs w:val="22"/>
        </w:rPr>
      </w:pPr>
      <w:r>
        <w:rPr>
          <w:sz w:val="22"/>
          <w:szCs w:val="22"/>
        </w:rPr>
        <w:t xml:space="preserve">Communicate with </w:t>
      </w:r>
      <w:r w:rsidRPr="00BB5663">
        <w:rPr>
          <w:color w:val="FF0000"/>
        </w:rPr>
        <w:t>&lt;Organisation Group or Person&gt;</w:t>
      </w:r>
    </w:p>
    <w:p w14:paraId="0AAFB441" w14:textId="3AF40F02" w:rsidR="00B25046" w:rsidRPr="00B25046" w:rsidRDefault="00B25046" w:rsidP="00B25046">
      <w:pPr>
        <w:jc w:val="both"/>
      </w:pPr>
      <w:r>
        <w:t xml:space="preserve">The </w:t>
      </w:r>
      <w:r w:rsidRPr="00E30040">
        <w:rPr>
          <w:color w:val="FF0000"/>
        </w:rPr>
        <w:t>&lt;Organisation Cyber Security Manager&gt;</w:t>
      </w:r>
      <w:r>
        <w:t xml:space="preserve"> will direct the execution of the response and recovery activities starting from the </w:t>
      </w:r>
      <w:r w:rsidR="00AA4BDA">
        <w:t>invocation of</w:t>
      </w:r>
      <w:r>
        <w:t xml:space="preserve"> this Business Continuity Plan until restoration of normal operations</w:t>
      </w:r>
      <w:r w:rsidR="002F6BB0">
        <w:t xml:space="preserve"> and completion of this Plan.</w:t>
      </w:r>
    </w:p>
    <w:p w14:paraId="025472EA" w14:textId="77777777" w:rsidR="00880507" w:rsidRPr="00585EB4" w:rsidRDefault="00880507" w:rsidP="00585EB4">
      <w:pPr>
        <w:pStyle w:val="Heading2"/>
        <w:numPr>
          <w:ilvl w:val="1"/>
          <w:numId w:val="36"/>
        </w:numPr>
        <w:spacing w:before="240" w:after="120"/>
        <w:ind w:left="0" w:firstLine="0"/>
        <w:rPr>
          <w:color w:val="2F5496" w:themeColor="accent1" w:themeShade="BF"/>
          <w:sz w:val="26"/>
          <w:szCs w:val="26"/>
        </w:rPr>
      </w:pPr>
      <w:bookmarkStart w:id="15" w:name="_Toc88123709"/>
      <w:r w:rsidRPr="00585EB4">
        <w:rPr>
          <w:color w:val="2F5496" w:themeColor="accent1" w:themeShade="BF"/>
          <w:sz w:val="26"/>
          <w:szCs w:val="26"/>
        </w:rPr>
        <w:t>Response</w:t>
      </w:r>
      <w:bookmarkEnd w:id="15"/>
    </w:p>
    <w:p w14:paraId="7CC93047" w14:textId="2B8BAF11" w:rsidR="00880507" w:rsidRDefault="00880507" w:rsidP="00880507">
      <w:pPr>
        <w:jc w:val="both"/>
      </w:pPr>
      <w:r>
        <w:t xml:space="preserve">The Cyber Security Incident Response Plan will be </w:t>
      </w:r>
      <w:r w:rsidR="0012798A">
        <w:t>initiated as soon</w:t>
      </w:r>
      <w:r>
        <w:t xml:space="preserve"> </w:t>
      </w:r>
      <w:r w:rsidR="0012798A">
        <w:t>as</w:t>
      </w:r>
      <w:r>
        <w:t xml:space="preserve"> </w:t>
      </w:r>
      <w:r w:rsidR="0012798A">
        <w:t>a</w:t>
      </w:r>
      <w:r w:rsidR="00556D72">
        <w:t>ny</w:t>
      </w:r>
      <w:r w:rsidR="0012798A">
        <w:t xml:space="preserve"> cyber security incident is detected. This should happen regardless of whether this Business Continuity Plan is invoked or not</w:t>
      </w:r>
      <w:r>
        <w:t>.</w:t>
      </w:r>
      <w:r w:rsidR="00AA4BDA">
        <w:t xml:space="preserve"> If this Business Continuity Plan is invoked, it provides the overall context for execution of all other Plans.</w:t>
      </w:r>
    </w:p>
    <w:p w14:paraId="48399CB0" w14:textId="704E81E9" w:rsidR="00880507" w:rsidRPr="00585EB4" w:rsidRDefault="00880507" w:rsidP="00585EB4">
      <w:pPr>
        <w:pStyle w:val="Heading2"/>
        <w:numPr>
          <w:ilvl w:val="1"/>
          <w:numId w:val="36"/>
        </w:numPr>
        <w:spacing w:before="240" w:after="120"/>
        <w:ind w:left="0" w:firstLine="0"/>
        <w:rPr>
          <w:color w:val="2F5496" w:themeColor="accent1" w:themeShade="BF"/>
          <w:sz w:val="26"/>
          <w:szCs w:val="26"/>
        </w:rPr>
      </w:pPr>
      <w:bookmarkStart w:id="16" w:name="_Toc88123710"/>
      <w:r w:rsidRPr="00585EB4">
        <w:rPr>
          <w:color w:val="2F5496" w:themeColor="accent1" w:themeShade="BF"/>
          <w:sz w:val="26"/>
          <w:szCs w:val="26"/>
        </w:rPr>
        <w:t>Recovery</w:t>
      </w:r>
      <w:bookmarkEnd w:id="16"/>
    </w:p>
    <w:p w14:paraId="58FFD6FD" w14:textId="2BB552A8" w:rsidR="00F75F5E" w:rsidRDefault="00F75F5E" w:rsidP="00F75F5E">
      <w:pPr>
        <w:jc w:val="both"/>
      </w:pPr>
      <w:r>
        <w:t xml:space="preserve">The Cyber Security Incident Recovery Plan will be invoked by the </w:t>
      </w:r>
      <w:r w:rsidRPr="00E30040">
        <w:rPr>
          <w:color w:val="FF0000"/>
        </w:rPr>
        <w:t>&lt;Organisation Cyber Security Manager&gt;</w:t>
      </w:r>
      <w:r>
        <w:t xml:space="preserve"> when a cyber security incident is in progress and the state of response warrants recovery actions to begin. This should happen regardless of whether this Business Continuity Plan is invoked or not.</w:t>
      </w:r>
    </w:p>
    <w:p w14:paraId="77AD971C" w14:textId="77777777" w:rsidR="00F75F5E" w:rsidRPr="00585EB4" w:rsidRDefault="00F75F5E" w:rsidP="00585EB4">
      <w:pPr>
        <w:pStyle w:val="Heading2"/>
        <w:numPr>
          <w:ilvl w:val="1"/>
          <w:numId w:val="36"/>
        </w:numPr>
        <w:spacing w:before="240" w:after="120"/>
        <w:ind w:left="0" w:firstLine="0"/>
        <w:rPr>
          <w:color w:val="2F5496" w:themeColor="accent1" w:themeShade="BF"/>
          <w:sz w:val="26"/>
          <w:szCs w:val="26"/>
        </w:rPr>
      </w:pPr>
      <w:bookmarkStart w:id="17" w:name="_Toc88123711"/>
      <w:r w:rsidRPr="00585EB4">
        <w:rPr>
          <w:color w:val="2F5496" w:themeColor="accent1" w:themeShade="BF"/>
          <w:sz w:val="26"/>
          <w:szCs w:val="26"/>
        </w:rPr>
        <w:t>Restoration</w:t>
      </w:r>
      <w:bookmarkEnd w:id="17"/>
    </w:p>
    <w:p w14:paraId="598AF399" w14:textId="77777777" w:rsidR="00F75F5E" w:rsidRDefault="00F75F5E" w:rsidP="00F75F5E">
      <w:pPr>
        <w:jc w:val="both"/>
      </w:pPr>
      <w:r>
        <w:t>Once essential operations have been recovered, they will resume as normal operations. Other non-essential operations can then be recovered and restored.</w:t>
      </w:r>
    </w:p>
    <w:p w14:paraId="42B01A1C" w14:textId="79FF4274" w:rsidR="00F75F5E" w:rsidRPr="00585EB4" w:rsidRDefault="002F6BB0" w:rsidP="00585EB4">
      <w:pPr>
        <w:pStyle w:val="Heading2"/>
        <w:numPr>
          <w:ilvl w:val="1"/>
          <w:numId w:val="36"/>
        </w:numPr>
        <w:spacing w:before="240" w:after="120"/>
        <w:ind w:left="0" w:firstLine="0"/>
        <w:rPr>
          <w:color w:val="2F5496" w:themeColor="accent1" w:themeShade="BF"/>
          <w:sz w:val="26"/>
          <w:szCs w:val="26"/>
        </w:rPr>
      </w:pPr>
      <w:bookmarkStart w:id="18" w:name="_Toc88123712"/>
      <w:r w:rsidRPr="00585EB4">
        <w:rPr>
          <w:color w:val="2F5496" w:themeColor="accent1" w:themeShade="BF"/>
          <w:sz w:val="26"/>
          <w:szCs w:val="26"/>
        </w:rPr>
        <w:t>Completion</w:t>
      </w:r>
      <w:bookmarkEnd w:id="18"/>
    </w:p>
    <w:p w14:paraId="78E682BA" w14:textId="34152D9B" w:rsidR="00F75F5E" w:rsidRDefault="00F75F5E" w:rsidP="00F75F5E">
      <w:pPr>
        <w:jc w:val="both"/>
      </w:pPr>
      <w:r>
        <w:t xml:space="preserve">The execution of this Business Continuity Plan will conclude when </w:t>
      </w:r>
      <w:r w:rsidRPr="00E30040">
        <w:rPr>
          <w:color w:val="FF0000"/>
        </w:rPr>
        <w:t xml:space="preserve">&lt;Organisation Group or Person&gt; </w:t>
      </w:r>
      <w:r>
        <w:t xml:space="preserve">deems that its purpose has been fulfilled and essential operations, and any specific non-essential operations, are restored. After </w:t>
      </w:r>
      <w:r w:rsidRPr="00E30040">
        <w:rPr>
          <w:color w:val="FF0000"/>
        </w:rPr>
        <w:t>&lt;Organisation Group or Person&gt;</w:t>
      </w:r>
      <w:r>
        <w:t xml:space="preserve"> declares the Plan has been executed to completion, the </w:t>
      </w:r>
      <w:r w:rsidRPr="00E30040">
        <w:rPr>
          <w:color w:val="FF0000"/>
        </w:rPr>
        <w:t xml:space="preserve">&lt;Organisation Cyber Security Manager&gt; </w:t>
      </w:r>
      <w:r>
        <w:t>will ensure all post-incident activities are performed.</w:t>
      </w:r>
    </w:p>
    <w:p w14:paraId="2D0089F1" w14:textId="77777777" w:rsidR="00F75F5E" w:rsidRDefault="00F75F5E" w:rsidP="00F75F5E">
      <w:pPr>
        <w:jc w:val="both"/>
      </w:pPr>
    </w:p>
    <w:p w14:paraId="24BE2851" w14:textId="4EF38EAE" w:rsidR="007E4EE5" w:rsidRDefault="007E4EE5" w:rsidP="00585EB4">
      <w:pPr>
        <w:pStyle w:val="Heading1"/>
        <w:numPr>
          <w:ilvl w:val="0"/>
          <w:numId w:val="36"/>
        </w:numPr>
        <w:spacing w:before="240" w:after="120"/>
        <w:ind w:left="0" w:firstLine="0"/>
      </w:pPr>
      <w:bookmarkStart w:id="19" w:name="_Toc88123713"/>
      <w:r>
        <w:lastRenderedPageBreak/>
        <w:t>Alternates</w:t>
      </w:r>
      <w:bookmarkEnd w:id="19"/>
    </w:p>
    <w:p w14:paraId="34A40563" w14:textId="4B932D39" w:rsidR="007E4EE5" w:rsidRDefault="007E4EE5" w:rsidP="007E4EE5">
      <w:pPr>
        <w:jc w:val="both"/>
      </w:pPr>
      <w:r>
        <w:t>This Plan provides for the relocation of essential functions, services and activities if these cannot be effectively performed in the usual place of business. These relocations may be physical or virtual.</w:t>
      </w:r>
    </w:p>
    <w:p w14:paraId="683ACE67" w14:textId="071272FF" w:rsidR="00BB5663" w:rsidRDefault="00BB5663" w:rsidP="007E4EE5">
      <w:pPr>
        <w:jc w:val="both"/>
      </w:pPr>
      <w:r w:rsidRPr="00BB5663">
        <w:rPr>
          <w:color w:val="0070C0"/>
        </w:rPr>
        <w:t>&lt;These sections may or may not be needed – add, modify and delete as appropriat</w:t>
      </w:r>
      <w:r>
        <w:rPr>
          <w:color w:val="0070C0"/>
        </w:rPr>
        <w:t>e&gt;</w:t>
      </w:r>
    </w:p>
    <w:p w14:paraId="7BD4D600" w14:textId="69805712" w:rsidR="00093E4A" w:rsidRPr="00585EB4" w:rsidRDefault="00093E4A" w:rsidP="00585EB4">
      <w:pPr>
        <w:pStyle w:val="Heading2"/>
        <w:numPr>
          <w:ilvl w:val="1"/>
          <w:numId w:val="36"/>
        </w:numPr>
        <w:spacing w:before="240" w:after="120"/>
        <w:ind w:left="0" w:firstLine="0"/>
        <w:rPr>
          <w:color w:val="2F5496" w:themeColor="accent1" w:themeShade="BF"/>
          <w:sz w:val="26"/>
          <w:szCs w:val="26"/>
        </w:rPr>
      </w:pPr>
      <w:bookmarkStart w:id="20" w:name="_Toc88123714"/>
      <w:r w:rsidRPr="00585EB4">
        <w:rPr>
          <w:color w:val="2F5496" w:themeColor="accent1" w:themeShade="BF"/>
          <w:sz w:val="26"/>
          <w:szCs w:val="26"/>
        </w:rPr>
        <w:t>Physical Relocation</w:t>
      </w:r>
      <w:bookmarkEnd w:id="20"/>
    </w:p>
    <w:p w14:paraId="6A21A381" w14:textId="640167AE" w:rsidR="007E4EE5" w:rsidRDefault="007E4EE5" w:rsidP="007E4EE5">
      <w:pPr>
        <w:jc w:val="both"/>
      </w:pPr>
      <w:r>
        <w:t xml:space="preserve">On the advice of the </w:t>
      </w:r>
      <w:r w:rsidRPr="00E30040">
        <w:rPr>
          <w:color w:val="FF0000"/>
        </w:rPr>
        <w:t>&lt;Organisation Cyber Security Manager&gt;</w:t>
      </w:r>
      <w:r>
        <w:t xml:space="preserve"> and operational and business personnel, </w:t>
      </w:r>
      <w:r w:rsidR="00B057F9">
        <w:t xml:space="preserve">and </w:t>
      </w:r>
      <w:r>
        <w:t xml:space="preserve">on the final authority of </w:t>
      </w:r>
      <w:r w:rsidRPr="00E30040">
        <w:rPr>
          <w:color w:val="FF0000"/>
        </w:rPr>
        <w:t>&lt;Organisation Group or Person&gt;</w:t>
      </w:r>
      <w:r w:rsidR="00B057F9">
        <w:t>,</w:t>
      </w:r>
      <w:r>
        <w:t xml:space="preserve"> </w:t>
      </w:r>
      <w:r w:rsidR="00B057F9">
        <w:t xml:space="preserve">business operations may be physically relocated. </w:t>
      </w:r>
      <w:r>
        <w:t xml:space="preserve">The alternate </w:t>
      </w:r>
      <w:r w:rsidR="008062A4">
        <w:t xml:space="preserve">physical </w:t>
      </w:r>
      <w:r>
        <w:t>location during response and recovery is:</w:t>
      </w:r>
    </w:p>
    <w:p w14:paraId="3D0A1953" w14:textId="2CAF3AC9" w:rsidR="007E4EE5" w:rsidRDefault="007E4EE5" w:rsidP="007E4EE5">
      <w:pPr>
        <w:pStyle w:val="ListParagraph"/>
        <w:numPr>
          <w:ilvl w:val="0"/>
          <w:numId w:val="47"/>
        </w:numPr>
        <w:rPr>
          <w:sz w:val="22"/>
          <w:szCs w:val="22"/>
        </w:rPr>
      </w:pPr>
      <w:r w:rsidRPr="00E30040">
        <w:rPr>
          <w:color w:val="FF0000"/>
          <w:sz w:val="22"/>
          <w:szCs w:val="22"/>
        </w:rPr>
        <w:t xml:space="preserve">&lt;Name and </w:t>
      </w:r>
      <w:r w:rsidR="00093E4A" w:rsidRPr="00E30040">
        <w:rPr>
          <w:color w:val="FF0000"/>
          <w:sz w:val="22"/>
          <w:szCs w:val="22"/>
        </w:rPr>
        <w:t>Address of alternate location</w:t>
      </w:r>
      <w:r w:rsidRPr="00E30040">
        <w:rPr>
          <w:color w:val="FF0000"/>
          <w:sz w:val="22"/>
          <w:szCs w:val="22"/>
        </w:rPr>
        <w:t>&gt;</w:t>
      </w:r>
    </w:p>
    <w:p w14:paraId="3338F958" w14:textId="7466F408" w:rsidR="00093E4A" w:rsidRDefault="00093E4A" w:rsidP="00093E4A">
      <w:pPr>
        <w:pStyle w:val="ListParagraph"/>
        <w:numPr>
          <w:ilvl w:val="0"/>
          <w:numId w:val="47"/>
        </w:numPr>
        <w:rPr>
          <w:sz w:val="22"/>
          <w:szCs w:val="22"/>
        </w:rPr>
      </w:pPr>
      <w:r w:rsidRPr="00E30040">
        <w:rPr>
          <w:color w:val="FF0000"/>
          <w:sz w:val="22"/>
          <w:szCs w:val="22"/>
        </w:rPr>
        <w:t>&lt;Contact Details&gt;</w:t>
      </w:r>
    </w:p>
    <w:p w14:paraId="2CACBF35" w14:textId="78B09D7F" w:rsidR="00093E4A" w:rsidRPr="00093E4A" w:rsidRDefault="00093E4A" w:rsidP="00093E4A">
      <w:pPr>
        <w:pStyle w:val="ListParagraph"/>
        <w:numPr>
          <w:ilvl w:val="0"/>
          <w:numId w:val="47"/>
        </w:numPr>
        <w:rPr>
          <w:sz w:val="22"/>
          <w:szCs w:val="22"/>
        </w:rPr>
      </w:pPr>
      <w:r w:rsidRPr="00E30040">
        <w:rPr>
          <w:color w:val="FF0000"/>
        </w:rPr>
        <w:t xml:space="preserve">&lt;Person or Role&gt; </w:t>
      </w:r>
      <w:r>
        <w:t xml:space="preserve">will be the liaison with </w:t>
      </w:r>
      <w:r w:rsidRPr="00E30040">
        <w:rPr>
          <w:color w:val="FF0000"/>
        </w:rPr>
        <w:t>&lt;Alternate Liaison Person&gt;</w:t>
      </w:r>
    </w:p>
    <w:p w14:paraId="09E9C027" w14:textId="4ABB8A55" w:rsidR="00093E4A" w:rsidRDefault="00093E4A" w:rsidP="00093E4A">
      <w:r>
        <w:t>Transportation arrangements for relocation will use:</w:t>
      </w:r>
    </w:p>
    <w:p w14:paraId="479B942A" w14:textId="76913CF8" w:rsidR="00093E4A" w:rsidRDefault="00093E4A" w:rsidP="00093E4A">
      <w:pPr>
        <w:pStyle w:val="ListParagraph"/>
        <w:numPr>
          <w:ilvl w:val="0"/>
          <w:numId w:val="47"/>
        </w:numPr>
        <w:rPr>
          <w:sz w:val="22"/>
          <w:szCs w:val="22"/>
        </w:rPr>
      </w:pPr>
      <w:r w:rsidRPr="00E30040">
        <w:rPr>
          <w:color w:val="FF0000"/>
          <w:sz w:val="22"/>
          <w:szCs w:val="22"/>
        </w:rPr>
        <w:t>&lt;Name and Address of Transportation Provider&gt;</w:t>
      </w:r>
    </w:p>
    <w:p w14:paraId="368FEA4C" w14:textId="77777777" w:rsidR="00093E4A" w:rsidRDefault="00093E4A" w:rsidP="00093E4A">
      <w:pPr>
        <w:pStyle w:val="ListParagraph"/>
        <w:numPr>
          <w:ilvl w:val="0"/>
          <w:numId w:val="47"/>
        </w:numPr>
        <w:rPr>
          <w:sz w:val="22"/>
          <w:szCs w:val="22"/>
        </w:rPr>
      </w:pPr>
      <w:r w:rsidRPr="00E30040">
        <w:rPr>
          <w:color w:val="FF0000"/>
          <w:sz w:val="22"/>
          <w:szCs w:val="22"/>
        </w:rPr>
        <w:t>&lt;Contact Details&gt;</w:t>
      </w:r>
    </w:p>
    <w:p w14:paraId="4A1C33AF" w14:textId="6A541B29" w:rsidR="00093E4A" w:rsidRPr="00093E4A" w:rsidRDefault="00093E4A" w:rsidP="00093E4A">
      <w:pPr>
        <w:pStyle w:val="ListParagraph"/>
        <w:numPr>
          <w:ilvl w:val="0"/>
          <w:numId w:val="47"/>
        </w:numPr>
        <w:rPr>
          <w:sz w:val="22"/>
          <w:szCs w:val="22"/>
        </w:rPr>
      </w:pPr>
      <w:r w:rsidRPr="00E30040">
        <w:rPr>
          <w:color w:val="FF0000"/>
        </w:rPr>
        <w:t>&lt;Person or Role&gt;</w:t>
      </w:r>
      <w:r>
        <w:t xml:space="preserve"> will be the liaison with </w:t>
      </w:r>
      <w:r w:rsidRPr="00E30040">
        <w:rPr>
          <w:color w:val="FF0000"/>
        </w:rPr>
        <w:t>&lt;</w:t>
      </w:r>
      <w:r w:rsidRPr="00E30040">
        <w:rPr>
          <w:color w:val="FF0000"/>
          <w:sz w:val="22"/>
          <w:szCs w:val="22"/>
        </w:rPr>
        <w:t>Transportation Provider</w:t>
      </w:r>
      <w:r w:rsidRPr="00E30040">
        <w:rPr>
          <w:color w:val="FF0000"/>
        </w:rPr>
        <w:t xml:space="preserve"> Person&gt;</w:t>
      </w:r>
    </w:p>
    <w:p w14:paraId="2A97037B" w14:textId="5AD6683A" w:rsidR="00093E4A" w:rsidRPr="00093E4A" w:rsidRDefault="00093E4A" w:rsidP="00093E4A">
      <w:pPr>
        <w:jc w:val="both"/>
      </w:pPr>
      <w:r>
        <w:t xml:space="preserve">Liaising with </w:t>
      </w:r>
      <w:r w:rsidRPr="00E30040">
        <w:rPr>
          <w:color w:val="FF0000"/>
        </w:rPr>
        <w:t>&lt;Organisation Cyber Security Manager&gt;</w:t>
      </w:r>
      <w:r>
        <w:t xml:space="preserve">, </w:t>
      </w:r>
      <w:r w:rsidRPr="00E30040">
        <w:rPr>
          <w:color w:val="FF0000"/>
        </w:rPr>
        <w:t>&lt;Person or Role&gt;</w:t>
      </w:r>
      <w:r>
        <w:t xml:space="preserve"> will provide overall coordination and management of relocation activities.</w:t>
      </w:r>
    </w:p>
    <w:p w14:paraId="347FC06B" w14:textId="4FB89ECA" w:rsidR="00093E4A" w:rsidRPr="00585EB4" w:rsidRDefault="00093E4A" w:rsidP="00585EB4">
      <w:pPr>
        <w:pStyle w:val="Heading2"/>
        <w:numPr>
          <w:ilvl w:val="1"/>
          <w:numId w:val="36"/>
        </w:numPr>
        <w:spacing w:before="240" w:after="120"/>
        <w:ind w:left="0" w:firstLine="0"/>
        <w:rPr>
          <w:color w:val="2F5496" w:themeColor="accent1" w:themeShade="BF"/>
          <w:sz w:val="26"/>
          <w:szCs w:val="26"/>
        </w:rPr>
      </w:pPr>
      <w:bookmarkStart w:id="21" w:name="_Toc88123715"/>
      <w:r w:rsidRPr="00585EB4">
        <w:rPr>
          <w:color w:val="2F5496" w:themeColor="accent1" w:themeShade="BF"/>
          <w:sz w:val="26"/>
          <w:szCs w:val="26"/>
        </w:rPr>
        <w:t>Virtual Relocation</w:t>
      </w:r>
      <w:bookmarkEnd w:id="21"/>
    </w:p>
    <w:p w14:paraId="3371AB25" w14:textId="3144B945" w:rsidR="00093E4A" w:rsidRDefault="00093E4A" w:rsidP="00093E4A">
      <w:pPr>
        <w:jc w:val="both"/>
      </w:pPr>
      <w:r>
        <w:t xml:space="preserve">On the advice of the </w:t>
      </w:r>
      <w:r w:rsidRPr="00E30040">
        <w:rPr>
          <w:color w:val="FF0000"/>
        </w:rPr>
        <w:t>&lt;Organisation Cyber Security Manager&gt;</w:t>
      </w:r>
      <w:r>
        <w:t xml:space="preserve"> and operational and business personnel, </w:t>
      </w:r>
      <w:r w:rsidR="00B057F9">
        <w:t xml:space="preserve">and on the final authority of </w:t>
      </w:r>
      <w:r w:rsidR="00B057F9" w:rsidRPr="00E30040">
        <w:rPr>
          <w:color w:val="FF0000"/>
        </w:rPr>
        <w:t>&lt;Organisation Group or Person&gt;</w:t>
      </w:r>
      <w:r w:rsidR="00B057F9">
        <w:t xml:space="preserve">, </w:t>
      </w:r>
      <w:r>
        <w:t xml:space="preserve">various business functions and capabilities may be virtually relocated. The alternate </w:t>
      </w:r>
      <w:r w:rsidR="008062A4">
        <w:t xml:space="preserve">virtual </w:t>
      </w:r>
      <w:r>
        <w:t>locations during response and recovery are:</w:t>
      </w:r>
    </w:p>
    <w:p w14:paraId="2AA2E23D" w14:textId="60F21A3C" w:rsidR="00093E4A" w:rsidRPr="00585EB4" w:rsidRDefault="00093E4A" w:rsidP="00585EB4">
      <w:pPr>
        <w:pStyle w:val="Heading3"/>
        <w:numPr>
          <w:ilvl w:val="2"/>
          <w:numId w:val="36"/>
        </w:numPr>
        <w:spacing w:before="240" w:after="120"/>
        <w:ind w:left="0" w:firstLine="0"/>
        <w:rPr>
          <w:color w:val="1F3763" w:themeColor="accent1" w:themeShade="7F"/>
        </w:rPr>
      </w:pPr>
      <w:bookmarkStart w:id="22" w:name="_Toc88123716"/>
      <w:r w:rsidRPr="00585EB4">
        <w:rPr>
          <w:color w:val="1F3763" w:themeColor="accent1" w:themeShade="7F"/>
        </w:rPr>
        <w:t>Service</w:t>
      </w:r>
      <w:r w:rsidR="008F6F2F" w:rsidRPr="00585EB4">
        <w:rPr>
          <w:color w:val="1F3763" w:themeColor="accent1" w:themeShade="7F"/>
        </w:rPr>
        <w:t xml:space="preserve"> Name</w:t>
      </w:r>
      <w:bookmarkEnd w:id="22"/>
    </w:p>
    <w:p w14:paraId="45CE154D" w14:textId="77777777" w:rsidR="00093E4A" w:rsidRDefault="00093E4A" w:rsidP="00093E4A">
      <w:pPr>
        <w:pStyle w:val="ListParagraph"/>
        <w:numPr>
          <w:ilvl w:val="0"/>
          <w:numId w:val="47"/>
        </w:numPr>
        <w:rPr>
          <w:sz w:val="22"/>
          <w:szCs w:val="22"/>
        </w:rPr>
      </w:pPr>
      <w:r w:rsidRPr="00E30040">
        <w:rPr>
          <w:color w:val="FF0000"/>
          <w:sz w:val="22"/>
          <w:szCs w:val="22"/>
        </w:rPr>
        <w:t>&lt;Service Provider&gt;</w:t>
      </w:r>
    </w:p>
    <w:p w14:paraId="0E140E55" w14:textId="77777777" w:rsidR="00093E4A" w:rsidRDefault="00093E4A" w:rsidP="00093E4A">
      <w:pPr>
        <w:pStyle w:val="ListParagraph"/>
        <w:numPr>
          <w:ilvl w:val="0"/>
          <w:numId w:val="47"/>
        </w:numPr>
        <w:rPr>
          <w:sz w:val="22"/>
          <w:szCs w:val="22"/>
        </w:rPr>
      </w:pPr>
      <w:r w:rsidRPr="00E30040">
        <w:rPr>
          <w:color w:val="FF0000"/>
          <w:sz w:val="22"/>
          <w:szCs w:val="22"/>
        </w:rPr>
        <w:t>&lt;Contact Details&gt;</w:t>
      </w:r>
    </w:p>
    <w:p w14:paraId="327680D0" w14:textId="6D12B02A" w:rsidR="00093E4A" w:rsidRPr="00052587" w:rsidRDefault="00093E4A" w:rsidP="00093E4A">
      <w:pPr>
        <w:pStyle w:val="ListParagraph"/>
        <w:numPr>
          <w:ilvl w:val="0"/>
          <w:numId w:val="47"/>
        </w:numPr>
        <w:rPr>
          <w:sz w:val="22"/>
          <w:szCs w:val="22"/>
        </w:rPr>
      </w:pPr>
      <w:r w:rsidRPr="00E30040">
        <w:rPr>
          <w:color w:val="FF0000"/>
        </w:rPr>
        <w:t>&lt;Person or Role&gt;</w:t>
      </w:r>
      <w:r>
        <w:t xml:space="preserve"> will be the liaison with </w:t>
      </w:r>
      <w:r w:rsidRPr="00E30040">
        <w:rPr>
          <w:color w:val="FF0000"/>
        </w:rPr>
        <w:t>&lt;</w:t>
      </w:r>
      <w:r w:rsidRPr="00E30040">
        <w:rPr>
          <w:color w:val="FF0000"/>
          <w:sz w:val="22"/>
          <w:szCs w:val="22"/>
        </w:rPr>
        <w:t>Service Provider</w:t>
      </w:r>
      <w:r w:rsidRPr="00E30040">
        <w:rPr>
          <w:color w:val="FF0000"/>
        </w:rPr>
        <w:t>&gt;</w:t>
      </w:r>
    </w:p>
    <w:p w14:paraId="00FD2C7B" w14:textId="67058183" w:rsidR="00052587" w:rsidRPr="00093E4A" w:rsidRDefault="00052587" w:rsidP="00093E4A">
      <w:pPr>
        <w:pStyle w:val="ListParagraph"/>
        <w:numPr>
          <w:ilvl w:val="0"/>
          <w:numId w:val="47"/>
        </w:numPr>
        <w:rPr>
          <w:sz w:val="22"/>
          <w:szCs w:val="22"/>
        </w:rPr>
      </w:pPr>
      <w:r w:rsidRPr="00E30040">
        <w:rPr>
          <w:color w:val="FF0000"/>
        </w:rPr>
        <w:t>&lt;Service, function, activities to be migrated&gt;</w:t>
      </w:r>
    </w:p>
    <w:p w14:paraId="1EB0CF78" w14:textId="27CA30A5" w:rsidR="00093E4A" w:rsidRPr="00585EB4" w:rsidRDefault="00093E4A" w:rsidP="00585EB4">
      <w:pPr>
        <w:pStyle w:val="Heading3"/>
        <w:numPr>
          <w:ilvl w:val="2"/>
          <w:numId w:val="36"/>
        </w:numPr>
        <w:spacing w:before="240" w:after="120"/>
        <w:ind w:left="0" w:firstLine="0"/>
        <w:rPr>
          <w:color w:val="1F3763" w:themeColor="accent1" w:themeShade="7F"/>
        </w:rPr>
      </w:pPr>
      <w:bookmarkStart w:id="23" w:name="_Toc88123717"/>
      <w:r w:rsidRPr="00585EB4">
        <w:rPr>
          <w:color w:val="1F3763" w:themeColor="accent1" w:themeShade="7F"/>
        </w:rPr>
        <w:t>Service</w:t>
      </w:r>
      <w:r w:rsidR="008F6F2F" w:rsidRPr="00585EB4">
        <w:rPr>
          <w:color w:val="1F3763" w:themeColor="accent1" w:themeShade="7F"/>
        </w:rPr>
        <w:t xml:space="preserve"> Name</w:t>
      </w:r>
      <w:bookmarkEnd w:id="23"/>
    </w:p>
    <w:p w14:paraId="7969C5DB" w14:textId="77777777" w:rsidR="00E30040" w:rsidRDefault="00E30040" w:rsidP="00E30040">
      <w:pPr>
        <w:pStyle w:val="ListParagraph"/>
        <w:numPr>
          <w:ilvl w:val="0"/>
          <w:numId w:val="47"/>
        </w:numPr>
        <w:rPr>
          <w:sz w:val="22"/>
          <w:szCs w:val="22"/>
        </w:rPr>
      </w:pPr>
      <w:r w:rsidRPr="00E30040">
        <w:rPr>
          <w:color w:val="FF0000"/>
          <w:sz w:val="22"/>
          <w:szCs w:val="22"/>
        </w:rPr>
        <w:t>&lt;Service Provider&gt;</w:t>
      </w:r>
    </w:p>
    <w:p w14:paraId="69D8598B" w14:textId="77777777" w:rsidR="00E30040" w:rsidRDefault="00E30040" w:rsidP="00E30040">
      <w:pPr>
        <w:pStyle w:val="ListParagraph"/>
        <w:numPr>
          <w:ilvl w:val="0"/>
          <w:numId w:val="47"/>
        </w:numPr>
        <w:rPr>
          <w:sz w:val="22"/>
          <w:szCs w:val="22"/>
        </w:rPr>
      </w:pPr>
      <w:r w:rsidRPr="00E30040">
        <w:rPr>
          <w:color w:val="FF0000"/>
          <w:sz w:val="22"/>
          <w:szCs w:val="22"/>
        </w:rPr>
        <w:t>&lt;Contact Details&gt;</w:t>
      </w:r>
    </w:p>
    <w:p w14:paraId="2BF0146C" w14:textId="77777777" w:rsidR="00E30040" w:rsidRPr="00052587" w:rsidRDefault="00E30040" w:rsidP="00E30040">
      <w:pPr>
        <w:pStyle w:val="ListParagraph"/>
        <w:numPr>
          <w:ilvl w:val="0"/>
          <w:numId w:val="47"/>
        </w:numPr>
        <w:rPr>
          <w:sz w:val="22"/>
          <w:szCs w:val="22"/>
        </w:rPr>
      </w:pPr>
      <w:r w:rsidRPr="00E30040">
        <w:rPr>
          <w:color w:val="FF0000"/>
        </w:rPr>
        <w:t>&lt;Person or Role&gt;</w:t>
      </w:r>
      <w:r>
        <w:t xml:space="preserve"> will be the liaison with </w:t>
      </w:r>
      <w:r w:rsidRPr="00E30040">
        <w:rPr>
          <w:color w:val="FF0000"/>
        </w:rPr>
        <w:t>&lt;</w:t>
      </w:r>
      <w:r w:rsidRPr="00E30040">
        <w:rPr>
          <w:color w:val="FF0000"/>
          <w:sz w:val="22"/>
          <w:szCs w:val="22"/>
        </w:rPr>
        <w:t>Service Provider</w:t>
      </w:r>
      <w:r w:rsidRPr="00E30040">
        <w:rPr>
          <w:color w:val="FF0000"/>
        </w:rPr>
        <w:t>&gt;</w:t>
      </w:r>
    </w:p>
    <w:p w14:paraId="344C2E6E" w14:textId="77777777" w:rsidR="00E30040" w:rsidRPr="00093E4A" w:rsidRDefault="00E30040" w:rsidP="00E30040">
      <w:pPr>
        <w:pStyle w:val="ListParagraph"/>
        <w:numPr>
          <w:ilvl w:val="0"/>
          <w:numId w:val="47"/>
        </w:numPr>
        <w:rPr>
          <w:sz w:val="22"/>
          <w:szCs w:val="22"/>
        </w:rPr>
      </w:pPr>
      <w:r w:rsidRPr="00E30040">
        <w:rPr>
          <w:color w:val="FF0000"/>
        </w:rPr>
        <w:t>&lt;Service, function, activities to be migrated&gt;</w:t>
      </w:r>
    </w:p>
    <w:p w14:paraId="7EF49E4D" w14:textId="41E1D168" w:rsidR="00093E4A" w:rsidRPr="00585EB4" w:rsidRDefault="00093E4A" w:rsidP="00585EB4">
      <w:pPr>
        <w:pStyle w:val="Heading3"/>
        <w:numPr>
          <w:ilvl w:val="2"/>
          <w:numId w:val="36"/>
        </w:numPr>
        <w:spacing w:before="240" w:after="120"/>
        <w:ind w:left="0" w:firstLine="0"/>
        <w:rPr>
          <w:color w:val="1F3763" w:themeColor="accent1" w:themeShade="7F"/>
        </w:rPr>
      </w:pPr>
      <w:bookmarkStart w:id="24" w:name="_Toc88123718"/>
      <w:r w:rsidRPr="00585EB4">
        <w:rPr>
          <w:color w:val="1F3763" w:themeColor="accent1" w:themeShade="7F"/>
        </w:rPr>
        <w:t>Service</w:t>
      </w:r>
      <w:r w:rsidR="008F6F2F" w:rsidRPr="00585EB4">
        <w:rPr>
          <w:color w:val="1F3763" w:themeColor="accent1" w:themeShade="7F"/>
        </w:rPr>
        <w:t xml:space="preserve"> Name</w:t>
      </w:r>
      <w:bookmarkEnd w:id="24"/>
    </w:p>
    <w:p w14:paraId="5BF1157B" w14:textId="77777777" w:rsidR="00E30040" w:rsidRDefault="00E30040" w:rsidP="00E30040">
      <w:pPr>
        <w:pStyle w:val="ListParagraph"/>
        <w:numPr>
          <w:ilvl w:val="0"/>
          <w:numId w:val="47"/>
        </w:numPr>
        <w:rPr>
          <w:sz w:val="22"/>
          <w:szCs w:val="22"/>
        </w:rPr>
      </w:pPr>
      <w:r w:rsidRPr="00E30040">
        <w:rPr>
          <w:color w:val="FF0000"/>
          <w:sz w:val="22"/>
          <w:szCs w:val="22"/>
        </w:rPr>
        <w:t>&lt;Service Provider&gt;</w:t>
      </w:r>
    </w:p>
    <w:p w14:paraId="4AD20732" w14:textId="77777777" w:rsidR="00E30040" w:rsidRDefault="00E30040" w:rsidP="00E30040">
      <w:pPr>
        <w:pStyle w:val="ListParagraph"/>
        <w:numPr>
          <w:ilvl w:val="0"/>
          <w:numId w:val="47"/>
        </w:numPr>
        <w:rPr>
          <w:sz w:val="22"/>
          <w:szCs w:val="22"/>
        </w:rPr>
      </w:pPr>
      <w:r w:rsidRPr="00E30040">
        <w:rPr>
          <w:color w:val="FF0000"/>
          <w:sz w:val="22"/>
          <w:szCs w:val="22"/>
        </w:rPr>
        <w:t>&lt;Contact Details&gt;</w:t>
      </w:r>
    </w:p>
    <w:p w14:paraId="766AD823" w14:textId="77777777" w:rsidR="00E30040" w:rsidRPr="00052587" w:rsidRDefault="00E30040" w:rsidP="00E30040">
      <w:pPr>
        <w:pStyle w:val="ListParagraph"/>
        <w:numPr>
          <w:ilvl w:val="0"/>
          <w:numId w:val="47"/>
        </w:numPr>
        <w:rPr>
          <w:sz w:val="22"/>
          <w:szCs w:val="22"/>
        </w:rPr>
      </w:pPr>
      <w:r w:rsidRPr="00E30040">
        <w:rPr>
          <w:color w:val="FF0000"/>
        </w:rPr>
        <w:t>&lt;Person or Role&gt;</w:t>
      </w:r>
      <w:r>
        <w:t xml:space="preserve"> will be the liaison with </w:t>
      </w:r>
      <w:r w:rsidRPr="00E30040">
        <w:rPr>
          <w:color w:val="FF0000"/>
        </w:rPr>
        <w:t>&lt;</w:t>
      </w:r>
      <w:r w:rsidRPr="00E30040">
        <w:rPr>
          <w:color w:val="FF0000"/>
          <w:sz w:val="22"/>
          <w:szCs w:val="22"/>
        </w:rPr>
        <w:t>Service Provider</w:t>
      </w:r>
      <w:r w:rsidRPr="00E30040">
        <w:rPr>
          <w:color w:val="FF0000"/>
        </w:rPr>
        <w:t>&gt;</w:t>
      </w:r>
    </w:p>
    <w:p w14:paraId="7BF2A1C9" w14:textId="77777777" w:rsidR="00E30040" w:rsidRPr="00093E4A" w:rsidRDefault="00E30040" w:rsidP="00E30040">
      <w:pPr>
        <w:pStyle w:val="ListParagraph"/>
        <w:numPr>
          <w:ilvl w:val="0"/>
          <w:numId w:val="47"/>
        </w:numPr>
        <w:rPr>
          <w:sz w:val="22"/>
          <w:szCs w:val="22"/>
        </w:rPr>
      </w:pPr>
      <w:r w:rsidRPr="00E30040">
        <w:rPr>
          <w:color w:val="FF0000"/>
        </w:rPr>
        <w:t>&lt;Service, function, activities to be migrated&gt;</w:t>
      </w:r>
    </w:p>
    <w:p w14:paraId="5BE44CFF" w14:textId="7F3F8510" w:rsidR="007E4EE5" w:rsidRDefault="007E4EE5" w:rsidP="00585EB4">
      <w:pPr>
        <w:pStyle w:val="Heading1"/>
        <w:numPr>
          <w:ilvl w:val="0"/>
          <w:numId w:val="36"/>
        </w:numPr>
        <w:spacing w:before="240" w:after="120"/>
        <w:ind w:left="0" w:firstLine="0"/>
      </w:pPr>
      <w:bookmarkStart w:id="25" w:name="_Toc88123719"/>
      <w:r>
        <w:lastRenderedPageBreak/>
        <w:t>Post-</w:t>
      </w:r>
      <w:r w:rsidR="00871E37">
        <w:t>Incident</w:t>
      </w:r>
      <w:bookmarkEnd w:id="25"/>
    </w:p>
    <w:p w14:paraId="606AC3ED" w14:textId="010D1468" w:rsidR="007E4EE5" w:rsidRDefault="007E4EE5" w:rsidP="007E4EE5">
      <w:pPr>
        <w:jc w:val="both"/>
      </w:pPr>
      <w:r>
        <w:t>After this Plan has been executed and the</w:t>
      </w:r>
      <w:r w:rsidR="005037DC">
        <w:t xml:space="preserve"> major</w:t>
      </w:r>
      <w:r>
        <w:t xml:space="preserve"> incident resolved with normal operations restored, these additional activities are required:</w:t>
      </w:r>
    </w:p>
    <w:p w14:paraId="2A689099" w14:textId="5EB359BF" w:rsidR="00E30040" w:rsidRPr="00E30040" w:rsidRDefault="00E30040" w:rsidP="00E30040">
      <w:pPr>
        <w:pStyle w:val="ListParagraph"/>
        <w:numPr>
          <w:ilvl w:val="0"/>
          <w:numId w:val="47"/>
        </w:numPr>
        <w:rPr>
          <w:sz w:val="22"/>
          <w:szCs w:val="22"/>
        </w:rPr>
      </w:pPr>
      <w:r w:rsidRPr="00E30040">
        <w:rPr>
          <w:color w:val="0070C0"/>
          <w:sz w:val="22"/>
          <w:szCs w:val="22"/>
        </w:rPr>
        <w:t xml:space="preserve">&lt;This </w:t>
      </w:r>
      <w:r w:rsidR="00C52EC9">
        <w:rPr>
          <w:color w:val="0070C0"/>
          <w:sz w:val="22"/>
          <w:szCs w:val="22"/>
        </w:rPr>
        <w:t xml:space="preserve">list </w:t>
      </w:r>
      <w:r>
        <w:rPr>
          <w:color w:val="0070C0"/>
          <w:sz w:val="22"/>
          <w:szCs w:val="22"/>
        </w:rPr>
        <w:t>contains</w:t>
      </w:r>
      <w:r w:rsidRPr="00E30040">
        <w:rPr>
          <w:color w:val="0070C0"/>
          <w:sz w:val="22"/>
          <w:szCs w:val="22"/>
        </w:rPr>
        <w:t xml:space="preserve"> </w:t>
      </w:r>
      <w:r>
        <w:rPr>
          <w:color w:val="0070C0"/>
          <w:sz w:val="22"/>
          <w:szCs w:val="22"/>
        </w:rPr>
        <w:t xml:space="preserve">some </w:t>
      </w:r>
      <w:r w:rsidR="00C52EC9">
        <w:rPr>
          <w:color w:val="0070C0"/>
          <w:sz w:val="22"/>
          <w:szCs w:val="22"/>
        </w:rPr>
        <w:t>&lt;</w:t>
      </w:r>
      <w:r w:rsidRPr="00E30040">
        <w:rPr>
          <w:color w:val="0070C0"/>
          <w:sz w:val="22"/>
          <w:szCs w:val="22"/>
        </w:rPr>
        <w:t xml:space="preserve">example </w:t>
      </w:r>
      <w:r>
        <w:rPr>
          <w:color w:val="0070C0"/>
          <w:sz w:val="22"/>
          <w:szCs w:val="22"/>
        </w:rPr>
        <w:t>activities</w:t>
      </w:r>
      <w:r w:rsidR="00C52EC9">
        <w:rPr>
          <w:color w:val="0070C0"/>
          <w:sz w:val="22"/>
          <w:szCs w:val="22"/>
        </w:rPr>
        <w:t>&gt;</w:t>
      </w:r>
      <w:r>
        <w:rPr>
          <w:color w:val="0070C0"/>
          <w:sz w:val="22"/>
          <w:szCs w:val="22"/>
        </w:rPr>
        <w:t>, as well as activities</w:t>
      </w:r>
      <w:r w:rsidR="00C52EC9">
        <w:rPr>
          <w:color w:val="0070C0"/>
          <w:sz w:val="22"/>
          <w:szCs w:val="22"/>
        </w:rPr>
        <w:t xml:space="preserve"> that should be included</w:t>
      </w:r>
      <w:r>
        <w:rPr>
          <w:color w:val="0070C0"/>
          <w:sz w:val="22"/>
          <w:szCs w:val="22"/>
        </w:rPr>
        <w:t xml:space="preserve"> </w:t>
      </w:r>
      <w:r w:rsidRPr="00E30040">
        <w:rPr>
          <w:color w:val="0070C0"/>
          <w:sz w:val="22"/>
          <w:szCs w:val="22"/>
        </w:rPr>
        <w:t>– add, delete</w:t>
      </w:r>
      <w:r w:rsidR="00BB5663">
        <w:rPr>
          <w:color w:val="0070C0"/>
          <w:sz w:val="22"/>
          <w:szCs w:val="22"/>
        </w:rPr>
        <w:t xml:space="preserve"> and</w:t>
      </w:r>
      <w:r w:rsidRPr="00E30040">
        <w:rPr>
          <w:color w:val="0070C0"/>
          <w:sz w:val="22"/>
          <w:szCs w:val="22"/>
        </w:rPr>
        <w:t xml:space="preserve"> modify as needed&gt;</w:t>
      </w:r>
    </w:p>
    <w:p w14:paraId="2B68591D" w14:textId="6BD6CC4D" w:rsidR="007E4EE5" w:rsidRDefault="007E4EE5" w:rsidP="007E4EE5">
      <w:pPr>
        <w:pStyle w:val="ListParagraph"/>
        <w:numPr>
          <w:ilvl w:val="0"/>
          <w:numId w:val="47"/>
        </w:numPr>
        <w:rPr>
          <w:sz w:val="22"/>
          <w:szCs w:val="22"/>
        </w:rPr>
      </w:pPr>
      <w:r w:rsidRPr="006E1F95">
        <w:rPr>
          <w:color w:val="FF0000"/>
          <w:sz w:val="22"/>
          <w:szCs w:val="22"/>
        </w:rPr>
        <w:t>&lt;Contact insurance re any insurance claims&gt;</w:t>
      </w:r>
    </w:p>
    <w:p w14:paraId="1B249D4C" w14:textId="2935076A" w:rsidR="007E4EE5" w:rsidRDefault="007E4EE5" w:rsidP="007E4EE5">
      <w:pPr>
        <w:pStyle w:val="ListParagraph"/>
        <w:numPr>
          <w:ilvl w:val="0"/>
          <w:numId w:val="47"/>
        </w:numPr>
        <w:rPr>
          <w:sz w:val="22"/>
          <w:szCs w:val="22"/>
        </w:rPr>
      </w:pPr>
      <w:r w:rsidRPr="006E1F95">
        <w:rPr>
          <w:color w:val="FF0000"/>
          <w:sz w:val="22"/>
          <w:szCs w:val="22"/>
        </w:rPr>
        <w:t>&lt;Compensate customers, client</w:t>
      </w:r>
      <w:r w:rsidR="00B65CA0" w:rsidRPr="006E1F95">
        <w:rPr>
          <w:color w:val="FF0000"/>
          <w:sz w:val="22"/>
          <w:szCs w:val="22"/>
        </w:rPr>
        <w:t>s</w:t>
      </w:r>
      <w:r w:rsidRPr="006E1F95">
        <w:rPr>
          <w:color w:val="FF0000"/>
          <w:sz w:val="22"/>
          <w:szCs w:val="22"/>
        </w:rPr>
        <w:t xml:space="preserve"> and beneficiaries, if appropriate&gt;</w:t>
      </w:r>
    </w:p>
    <w:p w14:paraId="726A25B4" w14:textId="5A60E58D" w:rsidR="00041B84" w:rsidRDefault="00041B84" w:rsidP="007E4EE5">
      <w:pPr>
        <w:pStyle w:val="ListParagraph"/>
        <w:numPr>
          <w:ilvl w:val="0"/>
          <w:numId w:val="47"/>
        </w:numPr>
        <w:rPr>
          <w:sz w:val="22"/>
          <w:szCs w:val="22"/>
        </w:rPr>
      </w:pPr>
      <w:r w:rsidRPr="006E1F95">
        <w:rPr>
          <w:color w:val="FF0000"/>
          <w:sz w:val="22"/>
          <w:szCs w:val="22"/>
        </w:rPr>
        <w:t>&lt;Contact creditors and debtors to discuss any relevant matters arising from the incident</w:t>
      </w:r>
      <w:r w:rsidR="006E1F95">
        <w:rPr>
          <w:color w:val="FF0000"/>
          <w:sz w:val="22"/>
          <w:szCs w:val="22"/>
        </w:rPr>
        <w:t>&gt;</w:t>
      </w:r>
    </w:p>
    <w:p w14:paraId="4C34A689" w14:textId="7B91F413" w:rsidR="005C13AE" w:rsidRDefault="005C13AE" w:rsidP="007E4EE5">
      <w:pPr>
        <w:pStyle w:val="ListParagraph"/>
        <w:numPr>
          <w:ilvl w:val="0"/>
          <w:numId w:val="47"/>
        </w:numPr>
        <w:rPr>
          <w:sz w:val="22"/>
          <w:szCs w:val="22"/>
        </w:rPr>
      </w:pPr>
      <w:r w:rsidRPr="006E1F95">
        <w:rPr>
          <w:color w:val="FF0000"/>
          <w:sz w:val="22"/>
          <w:szCs w:val="22"/>
        </w:rPr>
        <w:t xml:space="preserve">&lt;Apply for assistance from government or </w:t>
      </w:r>
      <w:proofErr w:type="gramStart"/>
      <w:r w:rsidRPr="006E1F95">
        <w:rPr>
          <w:color w:val="FF0000"/>
          <w:sz w:val="22"/>
          <w:szCs w:val="22"/>
        </w:rPr>
        <w:t>other</w:t>
      </w:r>
      <w:proofErr w:type="gramEnd"/>
      <w:r w:rsidRPr="006E1F95">
        <w:rPr>
          <w:color w:val="FF0000"/>
          <w:sz w:val="22"/>
          <w:szCs w:val="22"/>
        </w:rPr>
        <w:t xml:space="preserve"> relevant organisation, if appropriat</w:t>
      </w:r>
      <w:r w:rsidR="006E1F95">
        <w:rPr>
          <w:color w:val="FF0000"/>
          <w:sz w:val="22"/>
          <w:szCs w:val="22"/>
        </w:rPr>
        <w:t>e&gt;</w:t>
      </w:r>
    </w:p>
    <w:p w14:paraId="740654D4" w14:textId="50F7CB97" w:rsidR="00837A5B" w:rsidRDefault="00837A5B" w:rsidP="007E4EE5">
      <w:pPr>
        <w:pStyle w:val="ListParagraph"/>
        <w:numPr>
          <w:ilvl w:val="0"/>
          <w:numId w:val="47"/>
        </w:numPr>
        <w:rPr>
          <w:sz w:val="22"/>
          <w:szCs w:val="22"/>
        </w:rPr>
      </w:pPr>
      <w:r>
        <w:rPr>
          <w:sz w:val="22"/>
          <w:szCs w:val="22"/>
        </w:rPr>
        <w:t>Determine consequential short-, medium- and long-term effects and any required actions</w:t>
      </w:r>
    </w:p>
    <w:p w14:paraId="6ABE0BC8" w14:textId="792B5617" w:rsidR="007E4EE5" w:rsidRDefault="00871E37" w:rsidP="007E4EE5">
      <w:pPr>
        <w:pStyle w:val="ListParagraph"/>
        <w:numPr>
          <w:ilvl w:val="0"/>
          <w:numId w:val="47"/>
        </w:numPr>
        <w:rPr>
          <w:sz w:val="22"/>
          <w:szCs w:val="22"/>
        </w:rPr>
      </w:pPr>
      <w:r>
        <w:rPr>
          <w:sz w:val="22"/>
          <w:szCs w:val="22"/>
        </w:rPr>
        <w:t>Update this Plan and other related documents with lessons learned during the incident</w:t>
      </w:r>
    </w:p>
    <w:p w14:paraId="0E92B728" w14:textId="53A91BB8" w:rsidR="00B65CA0" w:rsidRDefault="00B65CA0" w:rsidP="007E4EE5">
      <w:pPr>
        <w:pStyle w:val="ListParagraph"/>
        <w:numPr>
          <w:ilvl w:val="0"/>
          <w:numId w:val="47"/>
        </w:numPr>
        <w:rPr>
          <w:sz w:val="22"/>
          <w:szCs w:val="22"/>
        </w:rPr>
      </w:pPr>
      <w:r>
        <w:rPr>
          <w:sz w:val="22"/>
          <w:szCs w:val="22"/>
        </w:rPr>
        <w:t xml:space="preserve">Provide a written report on the incident and execution of this Plan to </w:t>
      </w:r>
      <w:r w:rsidRPr="00C52EC9">
        <w:rPr>
          <w:color w:val="FF0000"/>
        </w:rPr>
        <w:t>&lt;Organisation Group or Person&gt;</w:t>
      </w:r>
      <w:r>
        <w:t xml:space="preserve"> within seven days</w:t>
      </w:r>
    </w:p>
    <w:p w14:paraId="427787FF" w14:textId="77777777" w:rsidR="007E4EE5" w:rsidRDefault="007E4EE5" w:rsidP="007E4EE5">
      <w:pPr>
        <w:jc w:val="both"/>
      </w:pPr>
    </w:p>
    <w:p w14:paraId="621DE4C9" w14:textId="77777777" w:rsidR="00093E4A" w:rsidRDefault="00093E4A">
      <w:pPr>
        <w:rPr>
          <w:rFonts w:asciiTheme="majorHAnsi" w:eastAsiaTheme="majorEastAsia" w:hAnsiTheme="majorHAnsi" w:cstheme="majorBidi"/>
          <w:color w:val="2F5496" w:themeColor="accent1" w:themeShade="BF"/>
          <w:sz w:val="32"/>
          <w:szCs w:val="32"/>
        </w:rPr>
      </w:pPr>
      <w:r>
        <w:br w:type="page"/>
      </w:r>
    </w:p>
    <w:p w14:paraId="49170CDD" w14:textId="64C7DAB3" w:rsidR="007E4EE5" w:rsidRDefault="007E4EE5" w:rsidP="00585EB4">
      <w:pPr>
        <w:pStyle w:val="Heading1"/>
        <w:numPr>
          <w:ilvl w:val="0"/>
          <w:numId w:val="36"/>
        </w:numPr>
        <w:spacing w:before="240" w:after="120"/>
        <w:ind w:left="0" w:firstLine="0"/>
      </w:pPr>
      <w:bookmarkStart w:id="26" w:name="_Toc88123720"/>
      <w:r>
        <w:lastRenderedPageBreak/>
        <w:t>Rehearsal, Review and Revision</w:t>
      </w:r>
      <w:bookmarkEnd w:id="26"/>
    </w:p>
    <w:p w14:paraId="14555314" w14:textId="68461108" w:rsidR="007E4EE5" w:rsidRDefault="007E4EE5" w:rsidP="007E4EE5">
      <w:pPr>
        <w:jc w:val="both"/>
      </w:pPr>
      <w:r>
        <w:t xml:space="preserve">This Plan (and associated Plans) </w:t>
      </w:r>
      <w:r w:rsidR="007B58AB">
        <w:t>must be</w:t>
      </w:r>
      <w:r>
        <w:t xml:space="preserve"> rehears</w:t>
      </w:r>
      <w:r w:rsidR="007B58AB">
        <w:t>ed</w:t>
      </w:r>
      <w:r>
        <w:t xml:space="preserve"> and review</w:t>
      </w:r>
      <w:r w:rsidR="007B58AB">
        <w:t>ed</w:t>
      </w:r>
      <w:r>
        <w:t xml:space="preserve"> from time-to-time. The </w:t>
      </w:r>
      <w:r w:rsidRPr="00C52EC9">
        <w:rPr>
          <w:color w:val="FF0000"/>
        </w:rPr>
        <w:t>&lt;Organisation Cyber Security Manager&gt;</w:t>
      </w:r>
      <w:r>
        <w:t xml:space="preserve"> will activate </w:t>
      </w:r>
      <w:r w:rsidR="00F476A2">
        <w:t xml:space="preserve">a rehearsal of </w:t>
      </w:r>
      <w:r>
        <w:t xml:space="preserve">the Plan </w:t>
      </w:r>
      <w:r w:rsidRPr="00C52EC9">
        <w:rPr>
          <w:color w:val="FF0000"/>
        </w:rPr>
        <w:t>&lt;at least once annually&gt;</w:t>
      </w:r>
      <w:r>
        <w:t>. This rehearsal will be made as realistic as possible without interrupting normal operations.</w:t>
      </w:r>
    </w:p>
    <w:p w14:paraId="2860E31C" w14:textId="676E727B" w:rsidR="007E4EE5" w:rsidRDefault="007E4EE5" w:rsidP="007E4EE5">
      <w:pPr>
        <w:jc w:val="both"/>
      </w:pPr>
      <w:r>
        <w:t xml:space="preserve">The </w:t>
      </w:r>
      <w:r w:rsidRPr="00C52EC9">
        <w:rPr>
          <w:color w:val="FF0000"/>
        </w:rPr>
        <w:t>&lt;Organisation Cyber Security Manager&gt;</w:t>
      </w:r>
      <w:r>
        <w:t xml:space="preserve"> will appoint a person to act as the “monitor” of the rehearsal. That person will observe and record the activities and progress of the rehearsal, including feedback and comments from participants that can be used to improve th</w:t>
      </w:r>
      <w:r w:rsidR="005D51CB">
        <w:t>is and related</w:t>
      </w:r>
      <w:r>
        <w:t xml:space="preserve"> Plans. Th</w:t>
      </w:r>
      <w:r w:rsidR="005037DC">
        <w:t>is</w:t>
      </w:r>
      <w:r>
        <w:t xml:space="preserve"> person should not actively participate</w:t>
      </w:r>
      <w:r w:rsidR="00720670">
        <w:t xml:space="preserve"> in the activities</w:t>
      </w:r>
      <w:r>
        <w:t>, if possible.</w:t>
      </w:r>
    </w:p>
    <w:p w14:paraId="67DE4EF0" w14:textId="5BD26CB0" w:rsidR="00CF5FE8" w:rsidRDefault="00CF5FE8" w:rsidP="007E4EE5">
      <w:pPr>
        <w:jc w:val="both"/>
      </w:pPr>
      <w:r>
        <w:t>After each rehearsal, the performance of the Plan will be discussed and reviewed, and the Plan updated as needed.</w:t>
      </w:r>
    </w:p>
    <w:p w14:paraId="32A07CF9" w14:textId="273BB6F5" w:rsidR="00CF5FE8" w:rsidRDefault="00CF5FE8" w:rsidP="007E4EE5">
      <w:pPr>
        <w:jc w:val="both"/>
      </w:pPr>
      <w:r>
        <w:t xml:space="preserve">Modifications to this Plan are approved by </w:t>
      </w:r>
      <w:r w:rsidRPr="00C52EC9">
        <w:rPr>
          <w:color w:val="FF0000"/>
        </w:rPr>
        <w:t>&lt;Organisation Group or Person&gt;</w:t>
      </w:r>
      <w:r>
        <w:t>.</w:t>
      </w:r>
    </w:p>
    <w:p w14:paraId="22839DA0" w14:textId="22C69ACD" w:rsidR="001261F5" w:rsidRDefault="00011917" w:rsidP="001261F5">
      <w:pPr>
        <w:jc w:val="both"/>
      </w:pPr>
      <w:r>
        <w:t xml:space="preserve">As noted in Section </w:t>
      </w:r>
      <w:r>
        <w:fldChar w:fldCharType="begin"/>
      </w:r>
      <w:r>
        <w:instrText xml:space="preserve"> REF _Ref85699766 \r \p \h </w:instrText>
      </w:r>
      <w:r>
        <w:fldChar w:fldCharType="separate"/>
      </w:r>
      <w:r>
        <w:t>1.3 above</w:t>
      </w:r>
      <w:r>
        <w:fldChar w:fldCharType="end"/>
      </w:r>
      <w:r>
        <w:t xml:space="preserve"> (</w:t>
      </w:r>
      <w:r w:rsidRPr="00011917">
        <w:fldChar w:fldCharType="begin"/>
      </w:r>
      <w:r w:rsidRPr="00011917">
        <w:instrText xml:space="preserve"> REF _Ref85699779 \h </w:instrText>
      </w:r>
      <w:r>
        <w:instrText xml:space="preserve"> \* MERGEFORMAT </w:instrText>
      </w:r>
      <w:r w:rsidRPr="00011917">
        <w:fldChar w:fldCharType="separate"/>
      </w:r>
      <w:r w:rsidRPr="00011917">
        <w:t>Printed!</w:t>
      </w:r>
      <w:r w:rsidRPr="00011917">
        <w:fldChar w:fldCharType="end"/>
      </w:r>
      <w:r>
        <w:t xml:space="preserve">), </w:t>
      </w:r>
      <w:r w:rsidRPr="00011917">
        <w:rPr>
          <w:b/>
          <w:bCs/>
          <w:u w:val="single"/>
        </w:rPr>
        <w:t xml:space="preserve">always print the </w:t>
      </w:r>
      <w:r w:rsidRPr="00011917">
        <w:rPr>
          <w:b/>
          <w:bCs/>
          <w:u w:val="double"/>
        </w:rPr>
        <w:t>latest</w:t>
      </w:r>
      <w:r w:rsidRPr="00011917">
        <w:rPr>
          <w:b/>
          <w:bCs/>
          <w:u w:val="single"/>
        </w:rPr>
        <w:t xml:space="preserve"> copies of all relevant Plans</w:t>
      </w:r>
      <w:r>
        <w:t>!</w:t>
      </w:r>
    </w:p>
    <w:p w14:paraId="74C0330A" w14:textId="0C7307E3" w:rsidR="0069212F" w:rsidRDefault="0069212F"/>
    <w:p w14:paraId="34024FAE" w14:textId="77777777" w:rsidR="0069212F" w:rsidRDefault="0069212F"/>
    <w:sectPr w:rsidR="0069212F" w:rsidSect="005867E6">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F33F8" w14:textId="77777777" w:rsidR="007D6992" w:rsidRDefault="007D6992" w:rsidP="005867E6">
      <w:pPr>
        <w:spacing w:after="0"/>
      </w:pPr>
      <w:r>
        <w:separator/>
      </w:r>
    </w:p>
  </w:endnote>
  <w:endnote w:type="continuationSeparator" w:id="0">
    <w:p w14:paraId="11DD9D42" w14:textId="77777777" w:rsidR="007D6992" w:rsidRDefault="007D6992" w:rsidP="005867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C7C90" w14:textId="18B58433" w:rsidR="005867E6" w:rsidRPr="005867E6" w:rsidRDefault="005867E6" w:rsidP="005867E6">
    <w:pPr>
      <w:pStyle w:val="Footer"/>
      <w:rPr>
        <w:sz w:val="20"/>
        <w:szCs w:val="20"/>
      </w:rPr>
    </w:pPr>
    <w:r w:rsidRPr="00693B25">
      <w:rPr>
        <w:color w:val="FF0000"/>
        <w:sz w:val="18"/>
        <w:szCs w:val="18"/>
      </w:rPr>
      <w:t>&lt;Document Version</w:t>
    </w:r>
    <w:r w:rsidR="00B74589">
      <w:rPr>
        <w:color w:val="FF0000"/>
        <w:sz w:val="18"/>
        <w:szCs w:val="18"/>
      </w:rPr>
      <w:t xml:space="preserve"> &amp; Date</w:t>
    </w:r>
    <w:r w:rsidRPr="00693B25">
      <w:rPr>
        <w:color w:val="FF0000"/>
        <w:sz w:val="18"/>
        <w:szCs w:val="18"/>
      </w:rPr>
      <w:t>&gt;</w:t>
    </w:r>
    <w:r>
      <w:rPr>
        <w:sz w:val="20"/>
        <w:szCs w:val="20"/>
      </w:rPr>
      <w:tab/>
    </w:r>
    <w:r w:rsidRPr="005867E6">
      <w:rPr>
        <w:sz w:val="20"/>
        <w:szCs w:val="20"/>
      </w:rPr>
      <w:fldChar w:fldCharType="begin"/>
    </w:r>
    <w:r w:rsidRPr="005867E6">
      <w:rPr>
        <w:sz w:val="20"/>
        <w:szCs w:val="20"/>
      </w:rPr>
      <w:instrText xml:space="preserve"> PAGE  \* Arabic  \* MERGEFORMAT </w:instrText>
    </w:r>
    <w:r w:rsidRPr="005867E6">
      <w:rPr>
        <w:sz w:val="20"/>
        <w:szCs w:val="20"/>
      </w:rPr>
      <w:fldChar w:fldCharType="separate"/>
    </w:r>
    <w:r w:rsidRPr="005867E6">
      <w:rPr>
        <w:noProof/>
        <w:sz w:val="20"/>
        <w:szCs w:val="20"/>
      </w:rPr>
      <w:t>1</w:t>
    </w:r>
    <w:r w:rsidRPr="005867E6">
      <w:rPr>
        <w:sz w:val="20"/>
        <w:szCs w:val="20"/>
      </w:rPr>
      <w:fldChar w:fldCharType="end"/>
    </w:r>
    <w:r w:rsidRPr="005867E6">
      <w:rPr>
        <w:sz w:val="20"/>
        <w:szCs w:val="20"/>
      </w:rPr>
      <w:t xml:space="preserve"> of </w:t>
    </w:r>
    <w:r w:rsidRPr="005867E6">
      <w:rPr>
        <w:sz w:val="20"/>
        <w:szCs w:val="20"/>
      </w:rPr>
      <w:fldChar w:fldCharType="begin"/>
    </w:r>
    <w:r w:rsidRPr="005867E6">
      <w:rPr>
        <w:sz w:val="20"/>
        <w:szCs w:val="20"/>
      </w:rPr>
      <w:instrText xml:space="preserve"> NUMPAGES  \* Arabic  \* MERGEFORMAT </w:instrText>
    </w:r>
    <w:r w:rsidRPr="005867E6">
      <w:rPr>
        <w:sz w:val="20"/>
        <w:szCs w:val="20"/>
      </w:rPr>
      <w:fldChar w:fldCharType="separate"/>
    </w:r>
    <w:r w:rsidRPr="005867E6">
      <w:rPr>
        <w:noProof/>
        <w:sz w:val="20"/>
        <w:szCs w:val="20"/>
      </w:rPr>
      <w:t>2</w:t>
    </w:r>
    <w:r w:rsidRPr="005867E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3D4CA" w14:textId="77777777" w:rsidR="007D6992" w:rsidRDefault="007D6992" w:rsidP="005867E6">
      <w:pPr>
        <w:spacing w:after="0"/>
      </w:pPr>
      <w:r>
        <w:separator/>
      </w:r>
    </w:p>
  </w:footnote>
  <w:footnote w:type="continuationSeparator" w:id="0">
    <w:p w14:paraId="09C1BD57" w14:textId="77777777" w:rsidR="007D6992" w:rsidRDefault="007D6992" w:rsidP="005867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68420" w14:textId="558B4497" w:rsidR="005867E6" w:rsidRDefault="005867E6" w:rsidP="005867E6">
    <w:pPr>
      <w:pStyle w:val="Header"/>
      <w:tabs>
        <w:tab w:val="right" w:pos="8931"/>
      </w:tabs>
    </w:pPr>
    <w:r>
      <w:tab/>
    </w:r>
    <w:r w:rsidR="001261F5" w:rsidRPr="001261F5">
      <w:t>Business Continuity Plan</w:t>
    </w:r>
    <w:r>
      <w:tab/>
    </w:r>
    <w:r w:rsidRPr="00693B25">
      <w:rPr>
        <w:color w:val="FF0000"/>
      </w:rPr>
      <w:t>&lt;Organisation Logo&gt;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159C"/>
    <w:multiLevelType w:val="hybridMultilevel"/>
    <w:tmpl w:val="4B50C87E"/>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1" w15:restartNumberingAfterBreak="0">
    <w:nsid w:val="00D218FE"/>
    <w:multiLevelType w:val="hybridMultilevel"/>
    <w:tmpl w:val="EF3C9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043459"/>
    <w:multiLevelType w:val="hybridMultilevel"/>
    <w:tmpl w:val="FFD64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9E21D9"/>
    <w:multiLevelType w:val="hybridMultilevel"/>
    <w:tmpl w:val="7C22A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A46B7E"/>
    <w:multiLevelType w:val="hybridMultilevel"/>
    <w:tmpl w:val="B1BC28C0"/>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F84D5E"/>
    <w:multiLevelType w:val="hybridMultilevel"/>
    <w:tmpl w:val="13E808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A10A7A"/>
    <w:multiLevelType w:val="hybridMultilevel"/>
    <w:tmpl w:val="4DB0E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260A3A"/>
    <w:multiLevelType w:val="hybridMultilevel"/>
    <w:tmpl w:val="EEC81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172733"/>
    <w:multiLevelType w:val="hybridMultilevel"/>
    <w:tmpl w:val="3230C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56567C"/>
    <w:multiLevelType w:val="hybridMultilevel"/>
    <w:tmpl w:val="21948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A8625A"/>
    <w:multiLevelType w:val="hybridMultilevel"/>
    <w:tmpl w:val="CB366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9664F5"/>
    <w:multiLevelType w:val="hybridMultilevel"/>
    <w:tmpl w:val="BA76B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E24B26"/>
    <w:multiLevelType w:val="hybridMultilevel"/>
    <w:tmpl w:val="7BA04B4E"/>
    <w:lvl w:ilvl="0" w:tplc="0C090001">
      <w:start w:val="1"/>
      <w:numFmt w:val="bullet"/>
      <w:lvlText w:val=""/>
      <w:lvlJc w:val="left"/>
      <w:pPr>
        <w:ind w:left="720" w:hanging="360"/>
      </w:pPr>
      <w:rPr>
        <w:rFonts w:ascii="Symbol" w:hAnsi="Symbol" w:hint="default"/>
      </w:rPr>
    </w:lvl>
    <w:lvl w:ilvl="1" w:tplc="40A42320">
      <w:numFmt w:val="bullet"/>
      <w:lvlText w:val="•"/>
      <w:lvlJc w:val="left"/>
      <w:pPr>
        <w:ind w:left="1800" w:hanging="720"/>
      </w:pPr>
      <w:rPr>
        <w:rFonts w:ascii="Calibri" w:eastAsiaTheme="minorEastAsia"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F94E92"/>
    <w:multiLevelType w:val="hybridMultilevel"/>
    <w:tmpl w:val="628AD324"/>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120DB1"/>
    <w:multiLevelType w:val="hybridMultilevel"/>
    <w:tmpl w:val="D6F2A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44392E"/>
    <w:multiLevelType w:val="hybridMultilevel"/>
    <w:tmpl w:val="D3749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7D4D51"/>
    <w:multiLevelType w:val="hybridMultilevel"/>
    <w:tmpl w:val="AE58F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B9326B"/>
    <w:multiLevelType w:val="multilevel"/>
    <w:tmpl w:val="0EBA3C40"/>
    <w:styleLink w:val="Style1JR"/>
    <w:lvl w:ilvl="0">
      <w:start w:val="1"/>
      <w:numFmt w:val="decimal"/>
      <w:lvlText w:val="%1"/>
      <w:lvlJc w:val="left"/>
      <w:pPr>
        <w:ind w:left="432" w:hanging="432"/>
      </w:pPr>
      <w:rPr>
        <w:rFonts w:asciiTheme="minorHAnsi" w:hAnsiTheme="minorHAnsi"/>
        <w:b w:val="0"/>
        <w:sz w:val="3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0932F27"/>
    <w:multiLevelType w:val="hybridMultilevel"/>
    <w:tmpl w:val="47503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F24D71"/>
    <w:multiLevelType w:val="hybridMultilevel"/>
    <w:tmpl w:val="40F68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35081D"/>
    <w:multiLevelType w:val="hybridMultilevel"/>
    <w:tmpl w:val="F1A04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683E24"/>
    <w:multiLevelType w:val="hybridMultilevel"/>
    <w:tmpl w:val="54F23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6A23F8"/>
    <w:multiLevelType w:val="hybridMultilevel"/>
    <w:tmpl w:val="48CAF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B105A0"/>
    <w:multiLevelType w:val="hybridMultilevel"/>
    <w:tmpl w:val="EDCEB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700758"/>
    <w:multiLevelType w:val="hybridMultilevel"/>
    <w:tmpl w:val="E7E6EB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DD974C7"/>
    <w:multiLevelType w:val="hybridMultilevel"/>
    <w:tmpl w:val="A70284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22255D3"/>
    <w:multiLevelType w:val="hybridMultilevel"/>
    <w:tmpl w:val="81EA7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6643C5"/>
    <w:multiLevelType w:val="multilevel"/>
    <w:tmpl w:val="B3741234"/>
    <w:lvl w:ilvl="0">
      <w:start w:val="1"/>
      <w:numFmt w:val="decimal"/>
      <w:lvlText w:val="%1"/>
      <w:lvlJc w:val="left"/>
      <w:pPr>
        <w:ind w:left="432" w:hanging="432"/>
      </w:pPr>
      <w:rPr>
        <w:rFonts w:asciiTheme="minorHAnsi" w:hAnsiTheme="minorHAnsi" w:hint="default"/>
        <w:b w:val="0"/>
        <w:sz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A434264"/>
    <w:multiLevelType w:val="hybridMultilevel"/>
    <w:tmpl w:val="8C960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C54302"/>
    <w:multiLevelType w:val="hybridMultilevel"/>
    <w:tmpl w:val="8A6E12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00A5084"/>
    <w:multiLevelType w:val="hybridMultilevel"/>
    <w:tmpl w:val="1F648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2025F82"/>
    <w:multiLevelType w:val="hybridMultilevel"/>
    <w:tmpl w:val="74C8A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20E26D3"/>
    <w:multiLevelType w:val="hybridMultilevel"/>
    <w:tmpl w:val="4560D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29D0510"/>
    <w:multiLevelType w:val="hybridMultilevel"/>
    <w:tmpl w:val="DFEC1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4AB761D"/>
    <w:multiLevelType w:val="hybridMultilevel"/>
    <w:tmpl w:val="9014EFFA"/>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4F50C96"/>
    <w:multiLevelType w:val="hybridMultilevel"/>
    <w:tmpl w:val="2EF00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9F85642"/>
    <w:multiLevelType w:val="hybridMultilevel"/>
    <w:tmpl w:val="E91EA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B6878AE"/>
    <w:multiLevelType w:val="hybridMultilevel"/>
    <w:tmpl w:val="D9063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925200"/>
    <w:multiLevelType w:val="hybridMultilevel"/>
    <w:tmpl w:val="36F24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8E022BB"/>
    <w:multiLevelType w:val="hybridMultilevel"/>
    <w:tmpl w:val="3390A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AB5621B"/>
    <w:multiLevelType w:val="hybridMultilevel"/>
    <w:tmpl w:val="D6482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B252B5F"/>
    <w:multiLevelType w:val="hybridMultilevel"/>
    <w:tmpl w:val="0F822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05118D1"/>
    <w:multiLevelType w:val="hybridMultilevel"/>
    <w:tmpl w:val="92ECD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20038A9"/>
    <w:multiLevelType w:val="hybridMultilevel"/>
    <w:tmpl w:val="E8C09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3F37A28"/>
    <w:multiLevelType w:val="hybridMultilevel"/>
    <w:tmpl w:val="586ED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C5B113E"/>
    <w:multiLevelType w:val="hybridMultilevel"/>
    <w:tmpl w:val="314CB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CBA4450"/>
    <w:multiLevelType w:val="hybridMultilevel"/>
    <w:tmpl w:val="040CA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5"/>
  </w:num>
  <w:num w:numId="2">
    <w:abstractNumId w:val="5"/>
  </w:num>
  <w:num w:numId="3">
    <w:abstractNumId w:val="42"/>
  </w:num>
  <w:num w:numId="4">
    <w:abstractNumId w:val="39"/>
  </w:num>
  <w:num w:numId="5">
    <w:abstractNumId w:val="12"/>
  </w:num>
  <w:num w:numId="6">
    <w:abstractNumId w:val="30"/>
  </w:num>
  <w:num w:numId="7">
    <w:abstractNumId w:val="43"/>
  </w:num>
  <w:num w:numId="8">
    <w:abstractNumId w:val="41"/>
  </w:num>
  <w:num w:numId="9">
    <w:abstractNumId w:val="45"/>
  </w:num>
  <w:num w:numId="10">
    <w:abstractNumId w:val="9"/>
  </w:num>
  <w:num w:numId="11">
    <w:abstractNumId w:val="38"/>
  </w:num>
  <w:num w:numId="12">
    <w:abstractNumId w:val="26"/>
  </w:num>
  <w:num w:numId="13">
    <w:abstractNumId w:val="46"/>
  </w:num>
  <w:num w:numId="14">
    <w:abstractNumId w:val="28"/>
  </w:num>
  <w:num w:numId="15">
    <w:abstractNumId w:val="15"/>
  </w:num>
  <w:num w:numId="16">
    <w:abstractNumId w:val="7"/>
  </w:num>
  <w:num w:numId="17">
    <w:abstractNumId w:val="37"/>
  </w:num>
  <w:num w:numId="18">
    <w:abstractNumId w:val="13"/>
  </w:num>
  <w:num w:numId="19">
    <w:abstractNumId w:val="16"/>
  </w:num>
  <w:num w:numId="20">
    <w:abstractNumId w:val="21"/>
  </w:num>
  <w:num w:numId="21">
    <w:abstractNumId w:val="24"/>
  </w:num>
  <w:num w:numId="22">
    <w:abstractNumId w:val="44"/>
  </w:num>
  <w:num w:numId="23">
    <w:abstractNumId w:val="2"/>
  </w:num>
  <w:num w:numId="24">
    <w:abstractNumId w:val="36"/>
  </w:num>
  <w:num w:numId="25">
    <w:abstractNumId w:val="20"/>
  </w:num>
  <w:num w:numId="26">
    <w:abstractNumId w:val="14"/>
  </w:num>
  <w:num w:numId="27">
    <w:abstractNumId w:val="6"/>
  </w:num>
  <w:num w:numId="28">
    <w:abstractNumId w:val="1"/>
  </w:num>
  <w:num w:numId="29">
    <w:abstractNumId w:val="18"/>
  </w:num>
  <w:num w:numId="30">
    <w:abstractNumId w:val="22"/>
  </w:num>
  <w:num w:numId="31">
    <w:abstractNumId w:val="34"/>
  </w:num>
  <w:num w:numId="32">
    <w:abstractNumId w:val="0"/>
  </w:num>
  <w:num w:numId="33">
    <w:abstractNumId w:val="4"/>
  </w:num>
  <w:num w:numId="34">
    <w:abstractNumId w:val="8"/>
  </w:num>
  <w:num w:numId="35">
    <w:abstractNumId w:val="17"/>
  </w:num>
  <w:num w:numId="36">
    <w:abstractNumId w:val="27"/>
  </w:num>
  <w:num w:numId="37">
    <w:abstractNumId w:val="11"/>
  </w:num>
  <w:num w:numId="38">
    <w:abstractNumId w:val="40"/>
  </w:num>
  <w:num w:numId="39">
    <w:abstractNumId w:val="3"/>
  </w:num>
  <w:num w:numId="40">
    <w:abstractNumId w:val="19"/>
  </w:num>
  <w:num w:numId="41">
    <w:abstractNumId w:val="31"/>
  </w:num>
  <w:num w:numId="42">
    <w:abstractNumId w:val="33"/>
  </w:num>
  <w:num w:numId="43">
    <w:abstractNumId w:val="29"/>
  </w:num>
  <w:num w:numId="44">
    <w:abstractNumId w:val="10"/>
  </w:num>
  <w:num w:numId="45">
    <w:abstractNumId w:val="32"/>
  </w:num>
  <w:num w:numId="46">
    <w:abstractNumId w:val="25"/>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7E6"/>
    <w:rsid w:val="00011917"/>
    <w:rsid w:val="0003197B"/>
    <w:rsid w:val="00041B84"/>
    <w:rsid w:val="00052587"/>
    <w:rsid w:val="00070B1D"/>
    <w:rsid w:val="00093E4A"/>
    <w:rsid w:val="000D5CF5"/>
    <w:rsid w:val="00115CFD"/>
    <w:rsid w:val="001261F5"/>
    <w:rsid w:val="0012798A"/>
    <w:rsid w:val="00130F00"/>
    <w:rsid w:val="0013409F"/>
    <w:rsid w:val="00181544"/>
    <w:rsid w:val="00187BA2"/>
    <w:rsid w:val="0019562C"/>
    <w:rsid w:val="001A1C58"/>
    <w:rsid w:val="001B7CAD"/>
    <w:rsid w:val="001E0615"/>
    <w:rsid w:val="001E6AF8"/>
    <w:rsid w:val="002213CD"/>
    <w:rsid w:val="002B10F8"/>
    <w:rsid w:val="002E5CC0"/>
    <w:rsid w:val="002F6BB0"/>
    <w:rsid w:val="0030100B"/>
    <w:rsid w:val="00351053"/>
    <w:rsid w:val="003537CF"/>
    <w:rsid w:val="00356A68"/>
    <w:rsid w:val="0038559A"/>
    <w:rsid w:val="003B055A"/>
    <w:rsid w:val="003E6612"/>
    <w:rsid w:val="003F26C6"/>
    <w:rsid w:val="00402079"/>
    <w:rsid w:val="00432365"/>
    <w:rsid w:val="00470664"/>
    <w:rsid w:val="00490E88"/>
    <w:rsid w:val="00493D79"/>
    <w:rsid w:val="004A2A58"/>
    <w:rsid w:val="004C5DAF"/>
    <w:rsid w:val="004D64EA"/>
    <w:rsid w:val="005037DC"/>
    <w:rsid w:val="005204EE"/>
    <w:rsid w:val="0053357B"/>
    <w:rsid w:val="00556D72"/>
    <w:rsid w:val="00585EB4"/>
    <w:rsid w:val="005867E6"/>
    <w:rsid w:val="005A5F0D"/>
    <w:rsid w:val="005C13AE"/>
    <w:rsid w:val="005D51CB"/>
    <w:rsid w:val="0062553D"/>
    <w:rsid w:val="0062766A"/>
    <w:rsid w:val="00641F22"/>
    <w:rsid w:val="00653DCC"/>
    <w:rsid w:val="00655703"/>
    <w:rsid w:val="00682B42"/>
    <w:rsid w:val="0069212F"/>
    <w:rsid w:val="00693B25"/>
    <w:rsid w:val="006E1F95"/>
    <w:rsid w:val="006F4DA9"/>
    <w:rsid w:val="00720670"/>
    <w:rsid w:val="00775A92"/>
    <w:rsid w:val="007B58AB"/>
    <w:rsid w:val="007D6992"/>
    <w:rsid w:val="007E4EE5"/>
    <w:rsid w:val="008062A4"/>
    <w:rsid w:val="00837A5B"/>
    <w:rsid w:val="00844C35"/>
    <w:rsid w:val="00844C5D"/>
    <w:rsid w:val="00871E37"/>
    <w:rsid w:val="00872479"/>
    <w:rsid w:val="00880507"/>
    <w:rsid w:val="008A6330"/>
    <w:rsid w:val="008F6F2F"/>
    <w:rsid w:val="00937177"/>
    <w:rsid w:val="00953002"/>
    <w:rsid w:val="009A7AF7"/>
    <w:rsid w:val="009C4A88"/>
    <w:rsid w:val="00AA4BDA"/>
    <w:rsid w:val="00AD08FB"/>
    <w:rsid w:val="00AD170E"/>
    <w:rsid w:val="00AE7DDC"/>
    <w:rsid w:val="00B057F9"/>
    <w:rsid w:val="00B179B6"/>
    <w:rsid w:val="00B228C3"/>
    <w:rsid w:val="00B25046"/>
    <w:rsid w:val="00B65CA0"/>
    <w:rsid w:val="00B74589"/>
    <w:rsid w:val="00B819DD"/>
    <w:rsid w:val="00B935B9"/>
    <w:rsid w:val="00BB5663"/>
    <w:rsid w:val="00C02190"/>
    <w:rsid w:val="00C16157"/>
    <w:rsid w:val="00C329EC"/>
    <w:rsid w:val="00C52EC9"/>
    <w:rsid w:val="00C60DA3"/>
    <w:rsid w:val="00C77CDA"/>
    <w:rsid w:val="00CE6CFC"/>
    <w:rsid w:val="00CF5FE8"/>
    <w:rsid w:val="00D40D1C"/>
    <w:rsid w:val="00D57BB7"/>
    <w:rsid w:val="00DD6E1E"/>
    <w:rsid w:val="00DE0ADF"/>
    <w:rsid w:val="00DF1F3D"/>
    <w:rsid w:val="00E11DBD"/>
    <w:rsid w:val="00E20A19"/>
    <w:rsid w:val="00E30040"/>
    <w:rsid w:val="00E54F8A"/>
    <w:rsid w:val="00E94E13"/>
    <w:rsid w:val="00E9707F"/>
    <w:rsid w:val="00F476A2"/>
    <w:rsid w:val="00F514D6"/>
    <w:rsid w:val="00F75F5E"/>
    <w:rsid w:val="00FD09ED"/>
    <w:rsid w:val="00FD10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B035F"/>
  <w15:chartTrackingRefBased/>
  <w15:docId w15:val="{B5A278A0-E8F8-4525-9964-60358AAF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59A"/>
  </w:style>
  <w:style w:type="paragraph" w:styleId="Heading1">
    <w:name w:val="heading 1"/>
    <w:basedOn w:val="Normal"/>
    <w:next w:val="Normal"/>
    <w:link w:val="Heading1Char"/>
    <w:uiPriority w:val="9"/>
    <w:qFormat/>
    <w:rsid w:val="00187BA2"/>
    <w:pPr>
      <w:keepNext/>
      <w:keepLines/>
      <w:spacing w:before="32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87BA2"/>
    <w:pPr>
      <w:keepNext/>
      <w:keepLines/>
      <w:spacing w:before="80" w:after="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187BA2"/>
    <w:pPr>
      <w:keepNext/>
      <w:keepLines/>
      <w:spacing w:before="40" w:after="0"/>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187BA2"/>
    <w:pPr>
      <w:keepNext/>
      <w:keepLines/>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187BA2"/>
    <w:pPr>
      <w:keepNext/>
      <w:keepLines/>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iPriority w:val="9"/>
    <w:semiHidden/>
    <w:unhideWhenUsed/>
    <w:qFormat/>
    <w:rsid w:val="00187BA2"/>
    <w:pPr>
      <w:keepNext/>
      <w:keepLines/>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187BA2"/>
    <w:pPr>
      <w:keepNext/>
      <w:keepLines/>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187BA2"/>
    <w:pPr>
      <w:keepNext/>
      <w:keepLines/>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iPriority w:val="9"/>
    <w:semiHidden/>
    <w:unhideWhenUsed/>
    <w:qFormat/>
    <w:rsid w:val="00187BA2"/>
    <w:pPr>
      <w:keepNext/>
      <w:keepLines/>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7E6"/>
    <w:pPr>
      <w:tabs>
        <w:tab w:val="center" w:pos="4513"/>
        <w:tab w:val="right" w:pos="9026"/>
      </w:tabs>
      <w:spacing w:after="0"/>
    </w:pPr>
  </w:style>
  <w:style w:type="character" w:customStyle="1" w:styleId="HeaderChar">
    <w:name w:val="Header Char"/>
    <w:basedOn w:val="DefaultParagraphFont"/>
    <w:link w:val="Header"/>
    <w:uiPriority w:val="99"/>
    <w:rsid w:val="005867E6"/>
  </w:style>
  <w:style w:type="paragraph" w:styleId="Footer">
    <w:name w:val="footer"/>
    <w:basedOn w:val="Normal"/>
    <w:link w:val="FooterChar"/>
    <w:uiPriority w:val="99"/>
    <w:unhideWhenUsed/>
    <w:rsid w:val="005867E6"/>
    <w:pPr>
      <w:tabs>
        <w:tab w:val="center" w:pos="4513"/>
        <w:tab w:val="right" w:pos="9026"/>
      </w:tabs>
      <w:spacing w:after="0"/>
    </w:pPr>
  </w:style>
  <w:style w:type="character" w:customStyle="1" w:styleId="FooterChar">
    <w:name w:val="Footer Char"/>
    <w:basedOn w:val="DefaultParagraphFont"/>
    <w:link w:val="Footer"/>
    <w:uiPriority w:val="99"/>
    <w:rsid w:val="005867E6"/>
  </w:style>
  <w:style w:type="character" w:customStyle="1" w:styleId="Heading1Char">
    <w:name w:val="Heading 1 Char"/>
    <w:basedOn w:val="DefaultParagraphFont"/>
    <w:link w:val="Heading1"/>
    <w:uiPriority w:val="9"/>
    <w:rsid w:val="00187B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87BA2"/>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187BA2"/>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187BA2"/>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187BA2"/>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uiPriority w:val="9"/>
    <w:semiHidden/>
    <w:rsid w:val="00187BA2"/>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187BA2"/>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187BA2"/>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uiPriority w:val="9"/>
    <w:semiHidden/>
    <w:rsid w:val="00187BA2"/>
    <w:rPr>
      <w:rFonts w:asciiTheme="majorHAnsi" w:eastAsiaTheme="majorEastAsia" w:hAnsiTheme="majorHAnsi" w:cstheme="majorBidi"/>
      <w:b/>
      <w:bCs/>
      <w:i/>
      <w:iCs/>
      <w:color w:val="44546A" w:themeColor="text2"/>
      <w:sz w:val="20"/>
      <w:szCs w:val="20"/>
    </w:rPr>
  </w:style>
  <w:style w:type="paragraph" w:styleId="ListParagraph">
    <w:name w:val="List Paragraph"/>
    <w:basedOn w:val="Normal"/>
    <w:uiPriority w:val="34"/>
    <w:qFormat/>
    <w:rsid w:val="00187BA2"/>
    <w:pPr>
      <w:spacing w:line="264" w:lineRule="auto"/>
      <w:ind w:left="720"/>
      <w:contextualSpacing/>
    </w:pPr>
    <w:rPr>
      <w:rFonts w:eastAsiaTheme="minorEastAsia"/>
      <w:sz w:val="20"/>
      <w:szCs w:val="20"/>
    </w:rPr>
  </w:style>
  <w:style w:type="character" w:styleId="Hyperlink">
    <w:name w:val="Hyperlink"/>
    <w:basedOn w:val="DefaultParagraphFont"/>
    <w:uiPriority w:val="99"/>
    <w:unhideWhenUsed/>
    <w:rsid w:val="00187BA2"/>
    <w:rPr>
      <w:color w:val="0563C1" w:themeColor="hyperlink"/>
      <w:u w:val="single"/>
    </w:rPr>
  </w:style>
  <w:style w:type="character" w:styleId="UnresolvedMention">
    <w:name w:val="Unresolved Mention"/>
    <w:basedOn w:val="DefaultParagraphFont"/>
    <w:uiPriority w:val="99"/>
    <w:semiHidden/>
    <w:unhideWhenUsed/>
    <w:rsid w:val="00187BA2"/>
    <w:rPr>
      <w:color w:val="605E5C"/>
      <w:shd w:val="clear" w:color="auto" w:fill="E1DFDD"/>
    </w:rPr>
  </w:style>
  <w:style w:type="paragraph" w:styleId="Caption">
    <w:name w:val="caption"/>
    <w:basedOn w:val="Normal"/>
    <w:next w:val="Normal"/>
    <w:uiPriority w:val="35"/>
    <w:semiHidden/>
    <w:unhideWhenUsed/>
    <w:qFormat/>
    <w:rsid w:val="00187BA2"/>
    <w:rPr>
      <w:rFonts w:eastAsiaTheme="minorEastAsia"/>
      <w:b/>
      <w:bCs/>
      <w:smallCaps/>
      <w:color w:val="595959" w:themeColor="text1" w:themeTint="A6"/>
      <w:spacing w:val="6"/>
      <w:sz w:val="20"/>
      <w:szCs w:val="20"/>
    </w:rPr>
  </w:style>
  <w:style w:type="paragraph" w:styleId="Title">
    <w:name w:val="Title"/>
    <w:basedOn w:val="Normal"/>
    <w:next w:val="Normal"/>
    <w:link w:val="TitleChar"/>
    <w:uiPriority w:val="10"/>
    <w:qFormat/>
    <w:rsid w:val="00187BA2"/>
    <w:pPr>
      <w:spacing w:after="0"/>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187BA2"/>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187BA2"/>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87BA2"/>
    <w:rPr>
      <w:rFonts w:asciiTheme="majorHAnsi" w:eastAsiaTheme="majorEastAsia" w:hAnsiTheme="majorHAnsi" w:cstheme="majorBidi"/>
      <w:sz w:val="24"/>
      <w:szCs w:val="24"/>
    </w:rPr>
  </w:style>
  <w:style w:type="character" w:styleId="Strong">
    <w:name w:val="Strong"/>
    <w:basedOn w:val="DefaultParagraphFont"/>
    <w:uiPriority w:val="22"/>
    <w:qFormat/>
    <w:rsid w:val="00187BA2"/>
    <w:rPr>
      <w:b/>
      <w:bCs/>
    </w:rPr>
  </w:style>
  <w:style w:type="character" w:styleId="Emphasis">
    <w:name w:val="Emphasis"/>
    <w:basedOn w:val="DefaultParagraphFont"/>
    <w:uiPriority w:val="20"/>
    <w:qFormat/>
    <w:rsid w:val="00187BA2"/>
    <w:rPr>
      <w:i/>
      <w:iCs/>
    </w:rPr>
  </w:style>
  <w:style w:type="paragraph" w:styleId="NoSpacing">
    <w:name w:val="No Spacing"/>
    <w:uiPriority w:val="1"/>
    <w:qFormat/>
    <w:rsid w:val="00187BA2"/>
    <w:pPr>
      <w:spacing w:after="0"/>
    </w:pPr>
    <w:rPr>
      <w:rFonts w:eastAsiaTheme="minorEastAsia"/>
      <w:sz w:val="20"/>
      <w:szCs w:val="20"/>
    </w:rPr>
  </w:style>
  <w:style w:type="paragraph" w:styleId="Quote">
    <w:name w:val="Quote"/>
    <w:basedOn w:val="Normal"/>
    <w:next w:val="Normal"/>
    <w:link w:val="QuoteChar"/>
    <w:uiPriority w:val="29"/>
    <w:qFormat/>
    <w:rsid w:val="00187BA2"/>
    <w:pPr>
      <w:spacing w:before="16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187BA2"/>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187BA2"/>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187BA2"/>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187BA2"/>
    <w:rPr>
      <w:i/>
      <w:iCs/>
      <w:color w:val="404040" w:themeColor="text1" w:themeTint="BF"/>
    </w:rPr>
  </w:style>
  <w:style w:type="character" w:styleId="IntenseEmphasis">
    <w:name w:val="Intense Emphasis"/>
    <w:basedOn w:val="DefaultParagraphFont"/>
    <w:uiPriority w:val="21"/>
    <w:qFormat/>
    <w:rsid w:val="00187BA2"/>
    <w:rPr>
      <w:b/>
      <w:bCs/>
      <w:i/>
      <w:iCs/>
    </w:rPr>
  </w:style>
  <w:style w:type="character" w:styleId="SubtleReference">
    <w:name w:val="Subtle Reference"/>
    <w:basedOn w:val="DefaultParagraphFont"/>
    <w:uiPriority w:val="31"/>
    <w:qFormat/>
    <w:rsid w:val="00187BA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87BA2"/>
    <w:rPr>
      <w:b/>
      <w:bCs/>
      <w:smallCaps/>
      <w:spacing w:val="5"/>
      <w:u w:val="single"/>
    </w:rPr>
  </w:style>
  <w:style w:type="character" w:styleId="BookTitle">
    <w:name w:val="Book Title"/>
    <w:basedOn w:val="DefaultParagraphFont"/>
    <w:uiPriority w:val="33"/>
    <w:qFormat/>
    <w:rsid w:val="00187BA2"/>
    <w:rPr>
      <w:b/>
      <w:bCs/>
      <w:smallCaps/>
    </w:rPr>
  </w:style>
  <w:style w:type="paragraph" w:styleId="TOCHeading">
    <w:name w:val="TOC Heading"/>
    <w:basedOn w:val="Heading1"/>
    <w:next w:val="Normal"/>
    <w:uiPriority w:val="39"/>
    <w:unhideWhenUsed/>
    <w:qFormat/>
    <w:rsid w:val="00187BA2"/>
    <w:pPr>
      <w:outlineLvl w:val="9"/>
    </w:pPr>
  </w:style>
  <w:style w:type="paragraph" w:styleId="TOC1">
    <w:name w:val="toc 1"/>
    <w:basedOn w:val="Normal"/>
    <w:next w:val="Normal"/>
    <w:autoRedefine/>
    <w:uiPriority w:val="39"/>
    <w:unhideWhenUsed/>
    <w:rsid w:val="00187BA2"/>
    <w:pPr>
      <w:spacing w:after="100" w:line="264" w:lineRule="auto"/>
    </w:pPr>
    <w:rPr>
      <w:rFonts w:eastAsiaTheme="minorEastAsia"/>
      <w:sz w:val="20"/>
      <w:szCs w:val="20"/>
    </w:rPr>
  </w:style>
  <w:style w:type="paragraph" w:styleId="TOC2">
    <w:name w:val="toc 2"/>
    <w:basedOn w:val="Normal"/>
    <w:next w:val="Normal"/>
    <w:autoRedefine/>
    <w:uiPriority w:val="39"/>
    <w:unhideWhenUsed/>
    <w:rsid w:val="00187BA2"/>
    <w:pPr>
      <w:spacing w:after="100" w:line="264" w:lineRule="auto"/>
      <w:ind w:left="200"/>
    </w:pPr>
    <w:rPr>
      <w:rFonts w:eastAsiaTheme="minorEastAsia"/>
      <w:sz w:val="20"/>
      <w:szCs w:val="20"/>
    </w:rPr>
  </w:style>
  <w:style w:type="paragraph" w:styleId="TOC3">
    <w:name w:val="toc 3"/>
    <w:basedOn w:val="Normal"/>
    <w:next w:val="Normal"/>
    <w:autoRedefine/>
    <w:uiPriority w:val="39"/>
    <w:unhideWhenUsed/>
    <w:rsid w:val="00187BA2"/>
    <w:pPr>
      <w:spacing w:after="100" w:line="264" w:lineRule="auto"/>
      <w:ind w:left="400"/>
    </w:pPr>
    <w:rPr>
      <w:rFonts w:eastAsiaTheme="minorEastAsia"/>
      <w:sz w:val="20"/>
      <w:szCs w:val="20"/>
    </w:rPr>
  </w:style>
  <w:style w:type="character" w:customStyle="1" w:styleId="box">
    <w:name w:val="box"/>
    <w:basedOn w:val="DefaultParagraphFont"/>
    <w:rsid w:val="00187BA2"/>
  </w:style>
  <w:style w:type="paragraph" w:styleId="TOC4">
    <w:name w:val="toc 4"/>
    <w:basedOn w:val="Normal"/>
    <w:next w:val="Normal"/>
    <w:autoRedefine/>
    <w:uiPriority w:val="39"/>
    <w:unhideWhenUsed/>
    <w:rsid w:val="00187BA2"/>
    <w:pPr>
      <w:spacing w:after="100" w:line="259" w:lineRule="auto"/>
      <w:ind w:left="660"/>
    </w:pPr>
    <w:rPr>
      <w:rFonts w:eastAsiaTheme="minorEastAsia"/>
      <w:lang w:eastAsia="en-AU"/>
    </w:rPr>
  </w:style>
  <w:style w:type="paragraph" w:styleId="TOC5">
    <w:name w:val="toc 5"/>
    <w:basedOn w:val="Normal"/>
    <w:next w:val="Normal"/>
    <w:autoRedefine/>
    <w:uiPriority w:val="39"/>
    <w:unhideWhenUsed/>
    <w:rsid w:val="00187BA2"/>
    <w:pPr>
      <w:spacing w:after="100" w:line="259" w:lineRule="auto"/>
      <w:ind w:left="880"/>
    </w:pPr>
    <w:rPr>
      <w:rFonts w:eastAsiaTheme="minorEastAsia"/>
      <w:lang w:eastAsia="en-AU"/>
    </w:rPr>
  </w:style>
  <w:style w:type="paragraph" w:styleId="TOC6">
    <w:name w:val="toc 6"/>
    <w:basedOn w:val="Normal"/>
    <w:next w:val="Normal"/>
    <w:autoRedefine/>
    <w:uiPriority w:val="39"/>
    <w:unhideWhenUsed/>
    <w:rsid w:val="00187BA2"/>
    <w:pPr>
      <w:spacing w:after="100" w:line="259" w:lineRule="auto"/>
      <w:ind w:left="1100"/>
    </w:pPr>
    <w:rPr>
      <w:rFonts w:eastAsiaTheme="minorEastAsia"/>
      <w:lang w:eastAsia="en-AU"/>
    </w:rPr>
  </w:style>
  <w:style w:type="paragraph" w:styleId="TOC7">
    <w:name w:val="toc 7"/>
    <w:basedOn w:val="Normal"/>
    <w:next w:val="Normal"/>
    <w:autoRedefine/>
    <w:uiPriority w:val="39"/>
    <w:unhideWhenUsed/>
    <w:rsid w:val="00187BA2"/>
    <w:pPr>
      <w:spacing w:after="100" w:line="259" w:lineRule="auto"/>
      <w:ind w:left="1320"/>
    </w:pPr>
    <w:rPr>
      <w:rFonts w:eastAsiaTheme="minorEastAsia"/>
      <w:lang w:eastAsia="en-AU"/>
    </w:rPr>
  </w:style>
  <w:style w:type="paragraph" w:styleId="TOC8">
    <w:name w:val="toc 8"/>
    <w:basedOn w:val="Normal"/>
    <w:next w:val="Normal"/>
    <w:autoRedefine/>
    <w:uiPriority w:val="39"/>
    <w:unhideWhenUsed/>
    <w:rsid w:val="00187BA2"/>
    <w:pPr>
      <w:spacing w:after="100" w:line="259" w:lineRule="auto"/>
      <w:ind w:left="1540"/>
    </w:pPr>
    <w:rPr>
      <w:rFonts w:eastAsiaTheme="minorEastAsia"/>
      <w:lang w:eastAsia="en-AU"/>
    </w:rPr>
  </w:style>
  <w:style w:type="paragraph" w:styleId="TOC9">
    <w:name w:val="toc 9"/>
    <w:basedOn w:val="Normal"/>
    <w:next w:val="Normal"/>
    <w:autoRedefine/>
    <w:uiPriority w:val="39"/>
    <w:unhideWhenUsed/>
    <w:rsid w:val="00187BA2"/>
    <w:pPr>
      <w:spacing w:after="100" w:line="259" w:lineRule="auto"/>
      <w:ind w:left="1760"/>
    </w:pPr>
    <w:rPr>
      <w:rFonts w:eastAsiaTheme="minorEastAsia"/>
      <w:lang w:eastAsia="en-AU"/>
    </w:rPr>
  </w:style>
  <w:style w:type="numbering" w:customStyle="1" w:styleId="Style1JR">
    <w:name w:val="Style1 JR"/>
    <w:uiPriority w:val="99"/>
    <w:rsid w:val="00187BA2"/>
    <w:pPr>
      <w:numPr>
        <w:numId w:val="35"/>
      </w:numPr>
    </w:pPr>
  </w:style>
  <w:style w:type="character" w:styleId="FollowedHyperlink">
    <w:name w:val="FollowedHyperlink"/>
    <w:basedOn w:val="DefaultParagraphFont"/>
    <w:uiPriority w:val="99"/>
    <w:semiHidden/>
    <w:unhideWhenUsed/>
    <w:rsid w:val="00187BA2"/>
    <w:rPr>
      <w:color w:val="954F72" w:themeColor="followedHyperlink"/>
      <w:u w:val="single"/>
    </w:rPr>
  </w:style>
  <w:style w:type="table" w:styleId="TableGrid">
    <w:name w:val="Table Grid"/>
    <w:basedOn w:val="TableNormal"/>
    <w:uiPriority w:val="39"/>
    <w:rsid w:val="00AE7DD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AE7DDC"/>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8910F53C28B0418E157279FA15923A" ma:contentTypeVersion="13" ma:contentTypeDescription="Create a new document." ma:contentTypeScope="" ma:versionID="2b0e38a91ada2a0b1de3c5bac45cbe86">
  <xsd:schema xmlns:xsd="http://www.w3.org/2001/XMLSchema" xmlns:xs="http://www.w3.org/2001/XMLSchema" xmlns:p="http://schemas.microsoft.com/office/2006/metadata/properties" xmlns:ns2="753c8faa-458d-4179-b258-919541816f29" xmlns:ns3="c0772312-c33a-4b8e-952b-a929d84cacc2" targetNamespace="http://schemas.microsoft.com/office/2006/metadata/properties" ma:root="true" ma:fieldsID="d0d7e7c6b2fd940a09df9b381cc28a75" ns2:_="" ns3:_="">
    <xsd:import namespace="753c8faa-458d-4179-b258-919541816f29"/>
    <xsd:import namespace="c0772312-c33a-4b8e-952b-a929d84cac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DocumentStatu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c8faa-458d-4179-b258-919541816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ocumentStatus" ma:index="16" nillable="true" ma:displayName="Document Status" ma:format="Dropdown" ma:internalName="DocumentStatus">
      <xsd:simpleType>
        <xsd:restriction base="dms:Choice">
          <xsd:enumeration value="Draft"/>
          <xsd:enumeration value="Completed"/>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772312-c33a-4b8e-952b-a929d84cacc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umentStatus xmlns="753c8faa-458d-4179-b258-919541816f29" xsi:nil="true"/>
  </documentManagement>
</p:properties>
</file>

<file path=customXml/itemProps1.xml><?xml version="1.0" encoding="utf-8"?>
<ds:datastoreItem xmlns:ds="http://schemas.openxmlformats.org/officeDocument/2006/customXml" ds:itemID="{303D71ED-736B-46D9-8A14-7F7B861FFACB}">
  <ds:schemaRefs>
    <ds:schemaRef ds:uri="http://schemas.microsoft.com/sharepoint/v3/contenttype/forms"/>
  </ds:schemaRefs>
</ds:datastoreItem>
</file>

<file path=customXml/itemProps2.xml><?xml version="1.0" encoding="utf-8"?>
<ds:datastoreItem xmlns:ds="http://schemas.openxmlformats.org/officeDocument/2006/customXml" ds:itemID="{E0AA56E4-5289-4857-9C49-389D730FA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c8faa-458d-4179-b258-919541816f29"/>
    <ds:schemaRef ds:uri="c0772312-c33a-4b8e-952b-a929d84ca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E6601-6F26-4CB2-8B6B-7A55DDC78383}">
  <ds:schemaRefs>
    <ds:schemaRef ds:uri="http://schemas.openxmlformats.org/officeDocument/2006/bibliography"/>
  </ds:schemaRefs>
</ds:datastoreItem>
</file>

<file path=customXml/itemProps4.xml><?xml version="1.0" encoding="utf-8"?>
<ds:datastoreItem xmlns:ds="http://schemas.openxmlformats.org/officeDocument/2006/customXml" ds:itemID="{8D70C831-2D45-44FE-907D-FD1BC2C56FFC}">
  <ds:schemaRefs>
    <ds:schemaRef ds:uri="http://schemas.microsoft.com/office/2006/metadata/properties"/>
    <ds:schemaRef ds:uri="http://schemas.microsoft.com/office/infopath/2007/PartnerControls"/>
    <ds:schemaRef ds:uri="753c8faa-458d-4179-b258-919541816f29"/>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11</Pages>
  <Words>2775</Words>
  <Characters>13325</Characters>
  <Application>Microsoft Office Word</Application>
  <DocSecurity>0</DocSecurity>
  <Lines>333</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dc:creator>
  <cp:keywords/>
  <dc:description/>
  <cp:lastModifiedBy>Kym Schwarz</cp:lastModifiedBy>
  <cp:revision>84</cp:revision>
  <dcterms:created xsi:type="dcterms:W3CDTF">2021-09-30T22:21:00Z</dcterms:created>
  <dcterms:modified xsi:type="dcterms:W3CDTF">2021-11-24T20:23:00Z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0x010100998910F53C28B0418E157279FA15923A</vt:lpwstr>
  </property>
</Properties>
</file>